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078629" w14:textId="77777777" w:rsidR="00996B42" w:rsidRDefault="00996B42">
      <w:pPr>
        <w:pStyle w:val="Title"/>
      </w:pPr>
    </w:p>
    <w:p w14:paraId="22B29475" w14:textId="77777777" w:rsidR="00440401" w:rsidRDefault="00440401">
      <w:pPr>
        <w:pStyle w:val="Title"/>
        <w:rPr>
          <w:rFonts w:asciiTheme="minorHAnsi" w:hAnsiTheme="minorHAnsi"/>
          <w:szCs w:val="24"/>
        </w:rPr>
      </w:pPr>
    </w:p>
    <w:p w14:paraId="2273612D" w14:textId="3F63D2CA" w:rsidR="006F0028" w:rsidRPr="00440401" w:rsidRDefault="00440401" w:rsidP="006F0028">
      <w:pPr>
        <w:pStyle w:val="Title"/>
        <w:rPr>
          <w:rFonts w:asciiTheme="minorHAnsi" w:hAnsiTheme="minorHAnsi"/>
          <w:sz w:val="28"/>
          <w:szCs w:val="28"/>
        </w:rPr>
      </w:pPr>
      <w:r w:rsidRPr="00440401">
        <w:rPr>
          <w:rFonts w:asciiTheme="minorHAnsi" w:hAnsiTheme="minorHAnsi"/>
          <w:sz w:val="28"/>
          <w:szCs w:val="28"/>
        </w:rPr>
        <w:t>CAPH 2018 Priority Legislation</w:t>
      </w:r>
    </w:p>
    <w:tbl>
      <w:tblPr>
        <w:tblStyle w:val="GridTable4-Accent51"/>
        <w:tblW w:w="10980" w:type="dxa"/>
        <w:tblInd w:w="-635" w:type="dxa"/>
        <w:tblLook w:val="04A0" w:firstRow="1" w:lastRow="0" w:firstColumn="1" w:lastColumn="0" w:noHBand="0" w:noVBand="1"/>
      </w:tblPr>
      <w:tblGrid>
        <w:gridCol w:w="1350"/>
        <w:gridCol w:w="1350"/>
        <w:gridCol w:w="8280"/>
      </w:tblGrid>
      <w:tr w:rsidR="000F618C" w:rsidRPr="00440401" w14:paraId="500F81BE" w14:textId="77777777" w:rsidTr="000F618C">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350" w:type="dxa"/>
            <w:shd w:val="clear" w:color="auto" w:fill="002060"/>
          </w:tcPr>
          <w:p w14:paraId="78CAF3E8" w14:textId="77777777" w:rsidR="000F618C" w:rsidRPr="006A7E9C" w:rsidRDefault="000F618C" w:rsidP="000F618C">
            <w:pPr>
              <w:tabs>
                <w:tab w:val="left" w:pos="2595"/>
              </w:tabs>
              <w:spacing w:after="160" w:line="259" w:lineRule="auto"/>
            </w:pPr>
            <w:r w:rsidRPr="006A7E9C">
              <w:t>Bill Number</w:t>
            </w:r>
          </w:p>
        </w:tc>
        <w:tc>
          <w:tcPr>
            <w:tcW w:w="1350" w:type="dxa"/>
            <w:shd w:val="clear" w:color="auto" w:fill="002060"/>
          </w:tcPr>
          <w:p w14:paraId="1CFBF994" w14:textId="77777777" w:rsidR="000F618C" w:rsidRPr="006A7E9C" w:rsidRDefault="000F618C" w:rsidP="000F618C">
            <w:pPr>
              <w:tabs>
                <w:tab w:val="left" w:pos="2595"/>
              </w:tabs>
              <w:spacing w:after="160" w:line="259" w:lineRule="auto"/>
              <w:cnfStyle w:val="100000000000" w:firstRow="1" w:lastRow="0" w:firstColumn="0" w:lastColumn="0" w:oddVBand="0" w:evenVBand="0" w:oddHBand="0" w:evenHBand="0" w:firstRowFirstColumn="0" w:firstRowLastColumn="0" w:lastRowFirstColumn="0" w:lastRowLastColumn="0"/>
            </w:pPr>
            <w:r w:rsidRPr="006A7E9C">
              <w:t>Author</w:t>
            </w:r>
          </w:p>
        </w:tc>
        <w:tc>
          <w:tcPr>
            <w:tcW w:w="8280" w:type="dxa"/>
            <w:shd w:val="clear" w:color="auto" w:fill="002060"/>
          </w:tcPr>
          <w:p w14:paraId="09A264A2" w14:textId="1A3219C6" w:rsidR="000F618C" w:rsidRPr="006A7E9C" w:rsidRDefault="000F618C" w:rsidP="000F618C">
            <w:pPr>
              <w:tabs>
                <w:tab w:val="left" w:pos="2595"/>
              </w:tabs>
              <w:spacing w:after="160" w:line="259" w:lineRule="auto"/>
              <w:cnfStyle w:val="100000000000" w:firstRow="1" w:lastRow="0" w:firstColumn="0" w:lastColumn="0" w:oddVBand="0" w:evenVBand="0" w:oddHBand="0" w:evenHBand="0" w:firstRowFirstColumn="0" w:firstRowLastColumn="0" w:lastRowFirstColumn="0" w:lastRowLastColumn="0"/>
            </w:pPr>
            <w:r w:rsidRPr="006A7E9C">
              <w:t>Summary</w:t>
            </w:r>
            <w:r>
              <w:tab/>
            </w:r>
          </w:p>
        </w:tc>
      </w:tr>
      <w:tr w:rsidR="008621F4" w:rsidRPr="00440401" w14:paraId="7B0623DA" w14:textId="77777777" w:rsidTr="00CC469C">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1350" w:type="dxa"/>
          </w:tcPr>
          <w:p w14:paraId="3815AB39" w14:textId="0D082D72" w:rsidR="008621F4" w:rsidRPr="00440401" w:rsidRDefault="008621F4" w:rsidP="008621F4">
            <w:pPr>
              <w:spacing w:after="160" w:line="259" w:lineRule="auto"/>
            </w:pPr>
            <w:r w:rsidRPr="002677D7">
              <w:rPr>
                <w:b w:val="0"/>
              </w:rPr>
              <w:t>AB 2965</w:t>
            </w:r>
          </w:p>
        </w:tc>
        <w:tc>
          <w:tcPr>
            <w:tcW w:w="1350" w:type="dxa"/>
          </w:tcPr>
          <w:p w14:paraId="32567CA7" w14:textId="0DC42A6F" w:rsidR="008621F4" w:rsidRPr="00440401" w:rsidRDefault="008621F4" w:rsidP="008621F4">
            <w:pPr>
              <w:spacing w:after="160" w:line="259" w:lineRule="auto"/>
              <w:cnfStyle w:val="000000100000" w:firstRow="0" w:lastRow="0" w:firstColumn="0" w:lastColumn="0" w:oddVBand="0" w:evenVBand="0" w:oddHBand="1" w:evenHBand="0" w:firstRowFirstColumn="0" w:firstRowLastColumn="0" w:lastRowFirstColumn="0" w:lastRowLastColumn="0"/>
            </w:pPr>
            <w:proofErr w:type="spellStart"/>
            <w:r>
              <w:t>Arambula</w:t>
            </w:r>
            <w:proofErr w:type="spellEnd"/>
          </w:p>
        </w:tc>
        <w:tc>
          <w:tcPr>
            <w:tcW w:w="8280" w:type="dxa"/>
          </w:tcPr>
          <w:p w14:paraId="399CAAC2" w14:textId="77777777" w:rsidR="008621F4" w:rsidRDefault="008621F4" w:rsidP="008621F4">
            <w:pPr>
              <w:spacing w:after="160"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Coverage Expansion- </w:t>
            </w:r>
          </w:p>
          <w:p w14:paraId="3AF8EF6E" w14:textId="4A4FA46D" w:rsidR="008621F4" w:rsidRPr="00440401" w:rsidRDefault="008621F4" w:rsidP="008621F4">
            <w:pPr>
              <w:spacing w:after="160"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AB 2965 </w:t>
            </w:r>
            <w:r w:rsidRPr="002677D7">
              <w:rPr>
                <w:color w:val="000000"/>
              </w:rPr>
              <w:t>would extend full scope Medi-Cal to all individuals that would otherwise be eligible for Medi-Cal except for their immigration status.</w:t>
            </w:r>
          </w:p>
        </w:tc>
      </w:tr>
      <w:tr w:rsidR="008621F4" w:rsidRPr="00440401" w14:paraId="7D530670" w14:textId="77777777" w:rsidTr="00CC469C">
        <w:trPr>
          <w:trHeight w:val="2420"/>
        </w:trPr>
        <w:tc>
          <w:tcPr>
            <w:cnfStyle w:val="001000000000" w:firstRow="0" w:lastRow="0" w:firstColumn="1" w:lastColumn="0" w:oddVBand="0" w:evenVBand="0" w:oddHBand="0" w:evenHBand="0" w:firstRowFirstColumn="0" w:firstRowLastColumn="0" w:lastRowFirstColumn="0" w:lastRowLastColumn="0"/>
            <w:tcW w:w="1350" w:type="dxa"/>
          </w:tcPr>
          <w:p w14:paraId="7A3808FD" w14:textId="1D2523D1" w:rsidR="008621F4" w:rsidRPr="00440401" w:rsidRDefault="008621F4" w:rsidP="008621F4">
            <w:pPr>
              <w:spacing w:after="160" w:line="259" w:lineRule="auto"/>
            </w:pPr>
            <w:r w:rsidRPr="002677D7">
              <w:rPr>
                <w:b w:val="0"/>
              </w:rPr>
              <w:t>AB 3087</w:t>
            </w:r>
          </w:p>
        </w:tc>
        <w:tc>
          <w:tcPr>
            <w:tcW w:w="1350" w:type="dxa"/>
          </w:tcPr>
          <w:p w14:paraId="52BDBC3C" w14:textId="34DBCE3C" w:rsidR="008621F4" w:rsidRPr="00440401" w:rsidRDefault="008621F4" w:rsidP="008621F4">
            <w:pPr>
              <w:spacing w:after="160" w:line="259" w:lineRule="auto"/>
              <w:cnfStyle w:val="000000000000" w:firstRow="0" w:lastRow="0" w:firstColumn="0" w:lastColumn="0" w:oddVBand="0" w:evenVBand="0" w:oddHBand="0" w:evenHBand="0" w:firstRowFirstColumn="0" w:firstRowLastColumn="0" w:lastRowFirstColumn="0" w:lastRowLastColumn="0"/>
            </w:pPr>
            <w:proofErr w:type="spellStart"/>
            <w:r>
              <w:t>Kalra</w:t>
            </w:r>
            <w:proofErr w:type="spellEnd"/>
          </w:p>
        </w:tc>
        <w:tc>
          <w:tcPr>
            <w:tcW w:w="8280" w:type="dxa"/>
          </w:tcPr>
          <w:p w14:paraId="6F83AE4F" w14:textId="77777777" w:rsidR="008621F4" w:rsidRPr="002677D7" w:rsidRDefault="008621F4" w:rsidP="008621F4">
            <w:pPr>
              <w:spacing w:after="160" w:line="259" w:lineRule="auto"/>
              <w:cnfStyle w:val="000000000000" w:firstRow="0" w:lastRow="0" w:firstColumn="0" w:lastColumn="0" w:oddVBand="0" w:evenVBand="0" w:oddHBand="0" w:evenHBand="0" w:firstRowFirstColumn="0" w:firstRowLastColumn="0" w:lastRowFirstColumn="0" w:lastRowLastColumn="0"/>
              <w:rPr>
                <w:color w:val="000000"/>
              </w:rPr>
            </w:pPr>
            <w:r w:rsidRPr="002677D7">
              <w:rPr>
                <w:color w:val="000000"/>
              </w:rPr>
              <w:t xml:space="preserve">Health Care Costs and Outcomes- </w:t>
            </w:r>
          </w:p>
          <w:p w14:paraId="53EB1A0B" w14:textId="29C2F6B9" w:rsidR="008621F4" w:rsidRPr="00440401" w:rsidRDefault="008621F4" w:rsidP="008621F4">
            <w:pPr>
              <w:spacing w:after="160" w:line="259" w:lineRule="auto"/>
              <w:cnfStyle w:val="000000000000" w:firstRow="0" w:lastRow="0" w:firstColumn="0" w:lastColumn="0" w:oddVBand="0" w:evenVBand="0" w:oddHBand="0" w:evenHBand="0" w:firstRowFirstColumn="0" w:firstRowLastColumn="0" w:lastRowFirstColumn="0" w:lastRowLastColumn="0"/>
              <w:rPr>
                <w:color w:val="000000"/>
              </w:rPr>
            </w:pPr>
            <w:r w:rsidRPr="002677D7">
              <w:rPr>
                <w:color w:val="000000"/>
              </w:rPr>
              <w:t>Creates the State Health Care Cost, Quality, and Equity Commission, an independent state agency, to control in state health care costs and set the amounts accepted as payment by health plans, hospitals, physicians, and other health care providers. Provides that funding for the Commission would be provided from specified funds. Requires the Commission to annually determine the base amounts that health care entities are required to accept as full payment for health care service. Provides certain exemptions.</w:t>
            </w:r>
          </w:p>
        </w:tc>
      </w:tr>
      <w:tr w:rsidR="000F618C" w:rsidRPr="00440401" w14:paraId="1B4DE3E9" w14:textId="77777777" w:rsidTr="00CC469C">
        <w:trPr>
          <w:cnfStyle w:val="000000100000" w:firstRow="0" w:lastRow="0" w:firstColumn="0" w:lastColumn="0" w:oddVBand="0" w:evenVBand="0" w:oddHBand="1" w:evenHBand="0" w:firstRowFirstColumn="0" w:firstRowLastColumn="0" w:lastRowFirstColumn="0" w:lastRowLastColumn="0"/>
          <w:trHeight w:val="1538"/>
        </w:trPr>
        <w:tc>
          <w:tcPr>
            <w:cnfStyle w:val="001000000000" w:firstRow="0" w:lastRow="0" w:firstColumn="1" w:lastColumn="0" w:oddVBand="0" w:evenVBand="0" w:oddHBand="0" w:evenHBand="0" w:firstRowFirstColumn="0" w:firstRowLastColumn="0" w:lastRowFirstColumn="0" w:lastRowLastColumn="0"/>
            <w:tcW w:w="1350" w:type="dxa"/>
          </w:tcPr>
          <w:p w14:paraId="03E7C597" w14:textId="77777777" w:rsidR="000F618C" w:rsidRPr="00440401" w:rsidRDefault="000F618C" w:rsidP="00D62C4E">
            <w:pPr>
              <w:spacing w:after="160" w:line="259" w:lineRule="auto"/>
              <w:rPr>
                <w:b w:val="0"/>
              </w:rPr>
            </w:pPr>
            <w:r w:rsidRPr="00440401">
              <w:rPr>
                <w:b w:val="0"/>
              </w:rPr>
              <w:t>SB 906</w:t>
            </w:r>
          </w:p>
        </w:tc>
        <w:tc>
          <w:tcPr>
            <w:tcW w:w="1350" w:type="dxa"/>
          </w:tcPr>
          <w:p w14:paraId="6D93D8E4" w14:textId="77777777" w:rsidR="000F618C" w:rsidRPr="00440401" w:rsidRDefault="000F618C" w:rsidP="00D62C4E">
            <w:pPr>
              <w:spacing w:after="160" w:line="259" w:lineRule="auto"/>
              <w:cnfStyle w:val="000000100000" w:firstRow="0" w:lastRow="0" w:firstColumn="0" w:lastColumn="0" w:oddVBand="0" w:evenVBand="0" w:oddHBand="1" w:evenHBand="0" w:firstRowFirstColumn="0" w:firstRowLastColumn="0" w:lastRowFirstColumn="0" w:lastRowLastColumn="0"/>
            </w:pPr>
            <w:r w:rsidRPr="00440401">
              <w:t>Beall</w:t>
            </w:r>
          </w:p>
        </w:tc>
        <w:tc>
          <w:tcPr>
            <w:tcW w:w="8280" w:type="dxa"/>
          </w:tcPr>
          <w:p w14:paraId="5BF49504" w14:textId="77777777" w:rsidR="000F618C" w:rsidRPr="00440401" w:rsidRDefault="000F618C" w:rsidP="00D62C4E">
            <w:pPr>
              <w:spacing w:after="160" w:line="259" w:lineRule="auto"/>
              <w:cnfStyle w:val="000000100000" w:firstRow="0" w:lastRow="0" w:firstColumn="0" w:lastColumn="0" w:oddVBand="0" w:evenVBand="0" w:oddHBand="1" w:evenHBand="0" w:firstRowFirstColumn="0" w:firstRowLastColumn="0" w:lastRowFirstColumn="0" w:lastRowLastColumn="0"/>
              <w:rPr>
                <w:color w:val="000000"/>
              </w:rPr>
            </w:pPr>
            <w:r w:rsidRPr="00440401">
              <w:rPr>
                <w:color w:val="000000"/>
              </w:rPr>
              <w:t xml:space="preserve">Medi-Cal: Mental Health Services: Family Support- </w:t>
            </w:r>
          </w:p>
          <w:p w14:paraId="5105B3C3" w14:textId="4C678F08" w:rsidR="000F618C" w:rsidRPr="00440401" w:rsidRDefault="000F618C" w:rsidP="004E78DB">
            <w:pPr>
              <w:spacing w:after="160"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SB 906 would </w:t>
            </w:r>
            <w:r w:rsidRPr="00440401">
              <w:rPr>
                <w:color w:val="000000"/>
              </w:rPr>
              <w:t>establish a statewide peer, parent, transition-age, and family support specialist certification program, as part of the state's comprehensive mental health and substance abuse disorder delivery system and the Medi-Cal program.</w:t>
            </w:r>
            <w:r>
              <w:rPr>
                <w:color w:val="000000"/>
              </w:rPr>
              <w:t xml:space="preserve"> </w:t>
            </w:r>
          </w:p>
        </w:tc>
      </w:tr>
      <w:tr w:rsidR="002677D7" w:rsidRPr="00440401" w14:paraId="6B79B8AA" w14:textId="77777777" w:rsidTr="00CC469C">
        <w:trPr>
          <w:trHeight w:val="1250"/>
        </w:trPr>
        <w:tc>
          <w:tcPr>
            <w:cnfStyle w:val="001000000000" w:firstRow="0" w:lastRow="0" w:firstColumn="1" w:lastColumn="0" w:oddVBand="0" w:evenVBand="0" w:oddHBand="0" w:evenHBand="0" w:firstRowFirstColumn="0" w:firstRowLastColumn="0" w:lastRowFirstColumn="0" w:lastRowLastColumn="0"/>
            <w:tcW w:w="1350" w:type="dxa"/>
          </w:tcPr>
          <w:p w14:paraId="69EB2B97" w14:textId="6AB0CCDE" w:rsidR="002677D7" w:rsidRPr="00440401" w:rsidRDefault="002677D7" w:rsidP="002677D7">
            <w:pPr>
              <w:spacing w:after="160" w:line="259" w:lineRule="auto"/>
            </w:pPr>
            <w:r w:rsidRPr="00440401">
              <w:rPr>
                <w:b w:val="0"/>
              </w:rPr>
              <w:t>SB 974</w:t>
            </w:r>
          </w:p>
        </w:tc>
        <w:tc>
          <w:tcPr>
            <w:tcW w:w="1350" w:type="dxa"/>
          </w:tcPr>
          <w:p w14:paraId="7DF42C46" w14:textId="1BB0497A" w:rsidR="002677D7" w:rsidRPr="00440401" w:rsidRDefault="002677D7" w:rsidP="002677D7">
            <w:pPr>
              <w:spacing w:after="160" w:line="259" w:lineRule="auto"/>
              <w:cnfStyle w:val="000000000000" w:firstRow="0" w:lastRow="0" w:firstColumn="0" w:lastColumn="0" w:oddVBand="0" w:evenVBand="0" w:oddHBand="0" w:evenHBand="0" w:firstRowFirstColumn="0" w:firstRowLastColumn="0" w:lastRowFirstColumn="0" w:lastRowLastColumn="0"/>
            </w:pPr>
            <w:r w:rsidRPr="00440401">
              <w:t>Lara</w:t>
            </w:r>
          </w:p>
        </w:tc>
        <w:tc>
          <w:tcPr>
            <w:tcW w:w="8280" w:type="dxa"/>
          </w:tcPr>
          <w:p w14:paraId="54FF8537" w14:textId="77777777" w:rsidR="002677D7" w:rsidRDefault="002677D7" w:rsidP="002677D7">
            <w:pPr>
              <w:tabs>
                <w:tab w:val="left" w:pos="927"/>
              </w:tabs>
              <w:spacing w:after="160" w:line="259" w:lineRule="auto"/>
              <w:cnfStyle w:val="000000000000" w:firstRow="0" w:lastRow="0" w:firstColumn="0" w:lastColumn="0" w:oddVBand="0" w:evenVBand="0" w:oddHBand="0" w:evenHBand="0" w:firstRowFirstColumn="0" w:firstRowLastColumn="0" w:lastRowFirstColumn="0" w:lastRowLastColumn="0"/>
            </w:pPr>
            <w:r>
              <w:t>Coverage E</w:t>
            </w:r>
            <w:r w:rsidRPr="00440401">
              <w:t xml:space="preserve">xpansion- </w:t>
            </w:r>
          </w:p>
          <w:p w14:paraId="1B537344" w14:textId="69A67C26" w:rsidR="002677D7" w:rsidRDefault="002677D7" w:rsidP="002677D7">
            <w:pPr>
              <w:spacing w:after="160" w:line="259" w:lineRule="auto"/>
              <w:cnfStyle w:val="000000000000" w:firstRow="0" w:lastRow="0" w:firstColumn="0" w:lastColumn="0" w:oddVBand="0" w:evenVBand="0" w:oddHBand="0" w:evenHBand="0" w:firstRowFirstColumn="0" w:firstRowLastColumn="0" w:lastRowFirstColumn="0" w:lastRowLastColumn="0"/>
            </w:pPr>
            <w:r>
              <w:t xml:space="preserve">SB 974 </w:t>
            </w:r>
            <w:r w:rsidRPr="00440401">
              <w:t>would extend full scope Medi-Cal to all individuals that would otherwise be eligible for Medi-Cal except for their immigration status</w:t>
            </w:r>
            <w:r>
              <w:t xml:space="preserve">. </w:t>
            </w:r>
          </w:p>
        </w:tc>
      </w:tr>
      <w:tr w:rsidR="002677D7" w:rsidRPr="00440401" w14:paraId="5EE56EFA" w14:textId="77777777" w:rsidTr="00CC469C">
        <w:trPr>
          <w:cnfStyle w:val="000000100000" w:firstRow="0" w:lastRow="0" w:firstColumn="0" w:lastColumn="0" w:oddVBand="0" w:evenVBand="0" w:oddHBand="1" w:evenHBand="0" w:firstRowFirstColumn="0" w:firstRowLastColumn="0" w:lastRowFirstColumn="0" w:lastRowLastColumn="0"/>
          <w:trHeight w:val="2420"/>
        </w:trPr>
        <w:tc>
          <w:tcPr>
            <w:cnfStyle w:val="001000000000" w:firstRow="0" w:lastRow="0" w:firstColumn="1" w:lastColumn="0" w:oddVBand="0" w:evenVBand="0" w:oddHBand="0" w:evenHBand="0" w:firstRowFirstColumn="0" w:firstRowLastColumn="0" w:lastRowFirstColumn="0" w:lastRowLastColumn="0"/>
            <w:tcW w:w="1350" w:type="dxa"/>
          </w:tcPr>
          <w:p w14:paraId="138F047A" w14:textId="0A651527" w:rsidR="002677D7" w:rsidRPr="00440401" w:rsidRDefault="002677D7" w:rsidP="002677D7">
            <w:pPr>
              <w:spacing w:after="160" w:line="259" w:lineRule="auto"/>
            </w:pPr>
            <w:r w:rsidRPr="00440401">
              <w:rPr>
                <w:b w:val="0"/>
              </w:rPr>
              <w:t>SB 1108</w:t>
            </w:r>
          </w:p>
        </w:tc>
        <w:tc>
          <w:tcPr>
            <w:tcW w:w="1350" w:type="dxa"/>
          </w:tcPr>
          <w:p w14:paraId="70AB69B9" w14:textId="62E91F28" w:rsidR="002677D7" w:rsidRPr="00440401" w:rsidRDefault="002677D7" w:rsidP="002677D7">
            <w:pPr>
              <w:spacing w:after="160" w:line="259" w:lineRule="auto"/>
              <w:cnfStyle w:val="000000100000" w:firstRow="0" w:lastRow="0" w:firstColumn="0" w:lastColumn="0" w:oddVBand="0" w:evenVBand="0" w:oddHBand="1" w:evenHBand="0" w:firstRowFirstColumn="0" w:firstRowLastColumn="0" w:lastRowFirstColumn="0" w:lastRowLastColumn="0"/>
            </w:pPr>
            <w:r w:rsidRPr="00440401">
              <w:t>Hernandez</w:t>
            </w:r>
          </w:p>
        </w:tc>
        <w:tc>
          <w:tcPr>
            <w:tcW w:w="8280" w:type="dxa"/>
          </w:tcPr>
          <w:p w14:paraId="245D1EE5" w14:textId="77777777" w:rsidR="002677D7" w:rsidRDefault="002677D7" w:rsidP="002677D7">
            <w:pPr>
              <w:tabs>
                <w:tab w:val="left" w:pos="927"/>
              </w:tabs>
              <w:spacing w:after="160" w:line="259" w:lineRule="auto"/>
              <w:cnfStyle w:val="000000100000" w:firstRow="0" w:lastRow="0" w:firstColumn="0" w:lastColumn="0" w:oddVBand="0" w:evenVBand="0" w:oddHBand="1" w:evenHBand="0" w:firstRowFirstColumn="0" w:firstRowLastColumn="0" w:lastRowFirstColumn="0" w:lastRowLastColumn="0"/>
            </w:pPr>
            <w:r>
              <w:t>Medicaid W</w:t>
            </w:r>
            <w:r w:rsidRPr="00440401">
              <w:t xml:space="preserve">aiver- </w:t>
            </w:r>
          </w:p>
          <w:p w14:paraId="7B03E141" w14:textId="2376F71B" w:rsidR="002677D7" w:rsidRDefault="002677D7" w:rsidP="002677D7">
            <w:pPr>
              <w:spacing w:after="160" w:line="259" w:lineRule="auto"/>
              <w:cnfStyle w:val="000000100000" w:firstRow="0" w:lastRow="0" w:firstColumn="0" w:lastColumn="0" w:oddVBand="0" w:evenVBand="0" w:oddHBand="1" w:evenHBand="0" w:firstRowFirstColumn="0" w:firstRowLastColumn="0" w:lastRowFirstColumn="0" w:lastRowLastColumn="0"/>
            </w:pPr>
            <w:r w:rsidRPr="00440401">
              <w:t>This bill would prohibit the department from seeking or obtaining a Medicaid demonstration project or waiver to require work or community engagement activities as a condition of Medi-Cal eligibility or coverage, to require waiting periods, time limits, or coverage lockouts, as specified, or to require any other condition of Medi-Cal eligibility or coverage not authorized by any other provision of state law or federal statute or regulation.</w:t>
            </w:r>
            <w:r>
              <w:t xml:space="preserve"> </w:t>
            </w:r>
          </w:p>
        </w:tc>
      </w:tr>
      <w:tr w:rsidR="008621F4" w:rsidRPr="00440401" w14:paraId="4E759977" w14:textId="77777777" w:rsidTr="00CC469C">
        <w:trPr>
          <w:trHeight w:val="2123"/>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14:paraId="050C587D" w14:textId="6EE48D05" w:rsidR="008621F4" w:rsidRPr="00440401" w:rsidRDefault="008621F4" w:rsidP="008621F4">
            <w:pPr>
              <w:spacing w:after="160" w:line="259" w:lineRule="auto"/>
            </w:pPr>
            <w:r w:rsidRPr="00440401">
              <w:rPr>
                <w:b w:val="0"/>
              </w:rPr>
              <w:t>SB 1152</w:t>
            </w:r>
          </w:p>
        </w:tc>
        <w:tc>
          <w:tcPr>
            <w:tcW w:w="1350" w:type="dxa"/>
          </w:tcPr>
          <w:p w14:paraId="45AB6CCE" w14:textId="5102F2B9" w:rsidR="008621F4" w:rsidRPr="00440401" w:rsidRDefault="008621F4" w:rsidP="008621F4">
            <w:pPr>
              <w:spacing w:after="160" w:line="259" w:lineRule="auto"/>
              <w:cnfStyle w:val="000000000000" w:firstRow="0" w:lastRow="0" w:firstColumn="0" w:lastColumn="0" w:oddVBand="0" w:evenVBand="0" w:oddHBand="0" w:evenHBand="0" w:firstRowFirstColumn="0" w:firstRowLastColumn="0" w:lastRowFirstColumn="0" w:lastRowLastColumn="0"/>
            </w:pPr>
            <w:r w:rsidRPr="00440401">
              <w:t>Hernandez</w:t>
            </w:r>
          </w:p>
        </w:tc>
        <w:tc>
          <w:tcPr>
            <w:tcW w:w="8280" w:type="dxa"/>
          </w:tcPr>
          <w:p w14:paraId="7926916C" w14:textId="77777777" w:rsidR="008621F4" w:rsidRDefault="008621F4" w:rsidP="008621F4">
            <w:pPr>
              <w:tabs>
                <w:tab w:val="left" w:pos="927"/>
              </w:tabs>
              <w:spacing w:after="160" w:line="259" w:lineRule="auto"/>
              <w:cnfStyle w:val="000000000000" w:firstRow="0" w:lastRow="0" w:firstColumn="0" w:lastColumn="0" w:oddVBand="0" w:evenVBand="0" w:oddHBand="0" w:evenHBand="0" w:firstRowFirstColumn="0" w:firstRowLastColumn="0" w:lastRowFirstColumn="0" w:lastRowLastColumn="0"/>
            </w:pPr>
            <w:r>
              <w:t>Homeless D</w:t>
            </w:r>
            <w:r w:rsidRPr="00440401">
              <w:t xml:space="preserve">ischarge- </w:t>
            </w:r>
          </w:p>
          <w:p w14:paraId="5C79F9EB" w14:textId="661A5D4B" w:rsidR="008621F4" w:rsidRDefault="008621F4" w:rsidP="004E78DB">
            <w:pPr>
              <w:spacing w:after="160" w:line="259" w:lineRule="auto"/>
              <w:cnfStyle w:val="000000000000" w:firstRow="0" w:lastRow="0" w:firstColumn="0" w:lastColumn="0" w:oddVBand="0" w:evenVBand="0" w:oddHBand="0" w:evenHBand="0" w:firstRowFirstColumn="0" w:firstRowLastColumn="0" w:lastRowFirstColumn="0" w:lastRowLastColumn="0"/>
            </w:pPr>
            <w:r>
              <w:t xml:space="preserve">SB 1152 </w:t>
            </w:r>
            <w:r w:rsidRPr="00440401">
              <w:t>would require health facilities to include within the hospital discharge policy, a written homeless patient discharge planning policy and process. The bill would require the health facilities to develop a written plan for coordinating services and referrals for homeless patients including procedures for homeless patient discharge referrals, designated liaisons at each participating entity, and coordination protocols</w:t>
            </w:r>
            <w:r>
              <w:t xml:space="preserve"> </w:t>
            </w:r>
          </w:p>
        </w:tc>
      </w:tr>
      <w:tr w:rsidR="008621F4" w:rsidRPr="00440401" w14:paraId="7E85B38C" w14:textId="77777777" w:rsidTr="00CC469C">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1350" w:type="dxa"/>
          </w:tcPr>
          <w:p w14:paraId="7DF13029" w14:textId="77777777" w:rsidR="008621F4" w:rsidRPr="00440401" w:rsidRDefault="008621F4" w:rsidP="008621F4">
            <w:pPr>
              <w:spacing w:after="160" w:line="259" w:lineRule="auto"/>
              <w:rPr>
                <w:b w:val="0"/>
              </w:rPr>
            </w:pPr>
            <w:r w:rsidRPr="00440401">
              <w:rPr>
                <w:b w:val="0"/>
              </w:rPr>
              <w:lastRenderedPageBreak/>
              <w:t>AB 1795</w:t>
            </w:r>
          </w:p>
        </w:tc>
        <w:tc>
          <w:tcPr>
            <w:tcW w:w="1350" w:type="dxa"/>
          </w:tcPr>
          <w:p w14:paraId="28D19972" w14:textId="77777777" w:rsidR="008621F4" w:rsidRPr="00440401" w:rsidRDefault="008621F4" w:rsidP="008621F4">
            <w:pPr>
              <w:spacing w:after="160" w:line="259" w:lineRule="auto"/>
              <w:cnfStyle w:val="000000100000" w:firstRow="0" w:lastRow="0" w:firstColumn="0" w:lastColumn="0" w:oddVBand="0" w:evenVBand="0" w:oddHBand="1" w:evenHBand="0" w:firstRowFirstColumn="0" w:firstRowLastColumn="0" w:lastRowFirstColumn="0" w:lastRowLastColumn="0"/>
            </w:pPr>
            <w:r w:rsidRPr="00440401">
              <w:t>Gibson</w:t>
            </w:r>
          </w:p>
        </w:tc>
        <w:tc>
          <w:tcPr>
            <w:tcW w:w="8280" w:type="dxa"/>
          </w:tcPr>
          <w:p w14:paraId="0BF86A55" w14:textId="795F3521" w:rsidR="008621F4" w:rsidRDefault="008621F4" w:rsidP="008621F4">
            <w:pPr>
              <w:spacing w:after="160" w:line="259" w:lineRule="auto"/>
              <w:cnfStyle w:val="000000100000" w:firstRow="0" w:lastRow="0" w:firstColumn="0" w:lastColumn="0" w:oddVBand="0" w:evenVBand="0" w:oddHBand="1" w:evenHBand="0" w:firstRowFirstColumn="0" w:firstRowLastColumn="0" w:lastRowFirstColumn="0" w:lastRowLastColumn="0"/>
            </w:pPr>
            <w:r>
              <w:t>Mental Health/Community Care F</w:t>
            </w:r>
            <w:r w:rsidRPr="00440401">
              <w:t xml:space="preserve">acilities- </w:t>
            </w:r>
          </w:p>
          <w:p w14:paraId="5413F008" w14:textId="1C79FB5D" w:rsidR="008621F4" w:rsidRPr="00440401" w:rsidRDefault="008621F4" w:rsidP="004E78DB">
            <w:pPr>
              <w:spacing w:after="160" w:line="259" w:lineRule="auto"/>
              <w:cnfStyle w:val="000000100000" w:firstRow="0" w:lastRow="0" w:firstColumn="0" w:lastColumn="0" w:oddVBand="0" w:evenVBand="0" w:oddHBand="1" w:evenHBand="0" w:firstRowFirstColumn="0" w:firstRowLastColumn="0" w:lastRowFirstColumn="0" w:lastRowLastColumn="0"/>
            </w:pPr>
            <w:r>
              <w:t>AB 1795 would authorize</w:t>
            </w:r>
            <w:r w:rsidRPr="00440401">
              <w:t xml:space="preserve"> a local emergency medical services agency to submit, as part of its emergency services plan, a plan to transport specified patients to a community care facility in lieu of transportation to a general acut</w:t>
            </w:r>
            <w:r>
              <w:t xml:space="preserve">e care hospital. </w:t>
            </w:r>
          </w:p>
        </w:tc>
      </w:tr>
      <w:tr w:rsidR="008621F4" w:rsidRPr="00440401" w14:paraId="2B5BF4CC" w14:textId="77777777" w:rsidTr="00CC469C">
        <w:trPr>
          <w:trHeight w:val="2195"/>
        </w:trPr>
        <w:tc>
          <w:tcPr>
            <w:cnfStyle w:val="001000000000" w:firstRow="0" w:lastRow="0" w:firstColumn="1" w:lastColumn="0" w:oddVBand="0" w:evenVBand="0" w:oddHBand="0" w:evenHBand="0" w:firstRowFirstColumn="0" w:firstRowLastColumn="0" w:lastRowFirstColumn="0" w:lastRowLastColumn="0"/>
            <w:tcW w:w="1350" w:type="dxa"/>
          </w:tcPr>
          <w:p w14:paraId="7F5A77F1" w14:textId="4406F653" w:rsidR="008621F4" w:rsidRPr="000F618C" w:rsidRDefault="008621F4" w:rsidP="008621F4">
            <w:pPr>
              <w:spacing w:after="160" w:line="259" w:lineRule="auto"/>
              <w:rPr>
                <w:b w:val="0"/>
              </w:rPr>
            </w:pPr>
            <w:r w:rsidRPr="000F618C">
              <w:rPr>
                <w:b w:val="0"/>
              </w:rPr>
              <w:t>AB 2029</w:t>
            </w:r>
          </w:p>
        </w:tc>
        <w:tc>
          <w:tcPr>
            <w:tcW w:w="1350" w:type="dxa"/>
          </w:tcPr>
          <w:p w14:paraId="4CB84CD7" w14:textId="5C38B7A1" w:rsidR="008621F4" w:rsidRPr="00440401" w:rsidRDefault="008621F4" w:rsidP="008621F4">
            <w:pPr>
              <w:spacing w:after="160" w:line="259" w:lineRule="auto"/>
              <w:cnfStyle w:val="000000000000" w:firstRow="0" w:lastRow="0" w:firstColumn="0" w:lastColumn="0" w:oddVBand="0" w:evenVBand="0" w:oddHBand="0" w:evenHBand="0" w:firstRowFirstColumn="0" w:firstRowLastColumn="0" w:lastRowFirstColumn="0" w:lastRowLastColumn="0"/>
            </w:pPr>
            <w:r>
              <w:t>Garcia</w:t>
            </w:r>
          </w:p>
        </w:tc>
        <w:tc>
          <w:tcPr>
            <w:tcW w:w="8280" w:type="dxa"/>
          </w:tcPr>
          <w:p w14:paraId="17F516F4" w14:textId="7D8F97A4" w:rsidR="008621F4" w:rsidRDefault="008621F4" w:rsidP="008621F4">
            <w:pPr>
              <w:spacing w:after="160" w:line="259" w:lineRule="auto"/>
              <w:cnfStyle w:val="000000000000" w:firstRow="0" w:lastRow="0" w:firstColumn="0" w:lastColumn="0" w:oddVBand="0" w:evenVBand="0" w:oddHBand="0" w:evenHBand="0" w:firstRowFirstColumn="0" w:firstRowLastColumn="0" w:lastRowFirstColumn="0" w:lastRowLastColumn="0"/>
            </w:pPr>
            <w:r w:rsidRPr="000F618C">
              <w:t>Fed</w:t>
            </w:r>
            <w:r>
              <w:t>erally Qualified Health Clinics,</w:t>
            </w:r>
            <w:r w:rsidRPr="000F618C">
              <w:t xml:space="preserve"> Rural Health Clinic</w:t>
            </w:r>
            <w:r>
              <w:t>, &amp; 340B-</w:t>
            </w:r>
          </w:p>
          <w:p w14:paraId="5568AA59" w14:textId="5E2DA3E3" w:rsidR="008621F4" w:rsidRDefault="008621F4" w:rsidP="008621F4">
            <w:pPr>
              <w:spacing w:after="160" w:line="259" w:lineRule="auto"/>
              <w:cnfStyle w:val="000000000000" w:firstRow="0" w:lastRow="0" w:firstColumn="0" w:lastColumn="0" w:oddVBand="0" w:evenVBand="0" w:oddHBand="0" w:evenHBand="0" w:firstRowFirstColumn="0" w:firstRowLastColumn="0" w:lastRowFirstColumn="0" w:lastRowLastColumn="0"/>
            </w:pPr>
            <w:r w:rsidRPr="000F618C">
              <w:t>Authorizes a federally qualified health center or rural health clinic to apply for a rate adjustment for the adoption, implementation, or upgrade of a certified electronic health record system as a change in the scope of services. Requires an FQHC to participate in the 340B Drug Pricing Program. Requires the Department of Health Care Services to maintain the 340B discount program for purposes of maximizing FQHC funding opportunities.</w:t>
            </w:r>
          </w:p>
        </w:tc>
      </w:tr>
      <w:tr w:rsidR="008621F4" w:rsidRPr="00440401" w14:paraId="2476017F" w14:textId="77777777" w:rsidTr="00CC469C">
        <w:trPr>
          <w:cnfStyle w:val="000000100000" w:firstRow="0" w:lastRow="0" w:firstColumn="0" w:lastColumn="0" w:oddVBand="0" w:evenVBand="0" w:oddHBand="1" w:evenHBand="0" w:firstRowFirstColumn="0" w:firstRowLastColumn="0" w:lastRowFirstColumn="0" w:lastRowLastColumn="0"/>
          <w:trHeight w:val="2285"/>
        </w:trPr>
        <w:tc>
          <w:tcPr>
            <w:cnfStyle w:val="001000000000" w:firstRow="0" w:lastRow="0" w:firstColumn="1" w:lastColumn="0" w:oddVBand="0" w:evenVBand="0" w:oddHBand="0" w:evenHBand="0" w:firstRowFirstColumn="0" w:firstRowLastColumn="0" w:lastRowFirstColumn="0" w:lastRowLastColumn="0"/>
            <w:tcW w:w="1350" w:type="dxa"/>
          </w:tcPr>
          <w:p w14:paraId="6A460D26" w14:textId="307E602A" w:rsidR="008621F4" w:rsidRPr="00440401" w:rsidRDefault="008621F4" w:rsidP="008621F4">
            <w:pPr>
              <w:spacing w:after="160" w:line="259" w:lineRule="auto"/>
              <w:rPr>
                <w:b w:val="0"/>
              </w:rPr>
            </w:pPr>
            <w:r w:rsidRPr="00440401">
              <w:rPr>
                <w:b w:val="0"/>
              </w:rPr>
              <w:t>AB 2112</w:t>
            </w:r>
          </w:p>
        </w:tc>
        <w:tc>
          <w:tcPr>
            <w:tcW w:w="1350" w:type="dxa"/>
          </w:tcPr>
          <w:p w14:paraId="1C735E6C" w14:textId="77777777" w:rsidR="008621F4" w:rsidRPr="00440401" w:rsidRDefault="008621F4" w:rsidP="008621F4">
            <w:pPr>
              <w:spacing w:after="160" w:line="259" w:lineRule="auto"/>
              <w:cnfStyle w:val="000000100000" w:firstRow="0" w:lastRow="0" w:firstColumn="0" w:lastColumn="0" w:oddVBand="0" w:evenVBand="0" w:oddHBand="1" w:evenHBand="0" w:firstRowFirstColumn="0" w:firstRowLastColumn="0" w:lastRowFirstColumn="0" w:lastRowLastColumn="0"/>
            </w:pPr>
            <w:r w:rsidRPr="00440401">
              <w:t>Santiago</w:t>
            </w:r>
          </w:p>
        </w:tc>
        <w:tc>
          <w:tcPr>
            <w:tcW w:w="8280" w:type="dxa"/>
          </w:tcPr>
          <w:p w14:paraId="10FA1321" w14:textId="091DA978" w:rsidR="008621F4" w:rsidRDefault="008621F4" w:rsidP="008621F4">
            <w:pPr>
              <w:spacing w:after="160" w:line="259" w:lineRule="auto"/>
              <w:cnfStyle w:val="000000100000" w:firstRow="0" w:lastRow="0" w:firstColumn="0" w:lastColumn="0" w:oddVBand="0" w:evenVBand="0" w:oddHBand="1" w:evenHBand="0" w:firstRowFirstColumn="0" w:firstRowLastColumn="0" w:lastRowFirstColumn="0" w:lastRowLastColumn="0"/>
            </w:pPr>
            <w:r>
              <w:t>Federal Grant for Crisis R</w:t>
            </w:r>
            <w:r w:rsidRPr="00440401">
              <w:t xml:space="preserve">esponse- </w:t>
            </w:r>
          </w:p>
          <w:p w14:paraId="64BC8DD0" w14:textId="117B6E34" w:rsidR="008621F4" w:rsidRPr="00440401" w:rsidRDefault="008621F4" w:rsidP="00CD18D6">
            <w:pPr>
              <w:spacing w:after="160" w:line="259" w:lineRule="auto"/>
              <w:cnfStyle w:val="000000100000" w:firstRow="0" w:lastRow="0" w:firstColumn="0" w:lastColumn="0" w:oddVBand="0" w:evenVBand="0" w:oddHBand="1" w:evenHBand="0" w:firstRowFirstColumn="0" w:firstRowLastColumn="0" w:lastRowFirstColumn="0" w:lastRowLastColumn="0"/>
            </w:pPr>
            <w:r>
              <w:t>AB 2112 would require</w:t>
            </w:r>
            <w:r w:rsidRPr="00440401">
              <w:t xml:space="preserve"> the State Department of Health Care Services to develop and submit a grant to develop a </w:t>
            </w:r>
            <w:r>
              <w:t xml:space="preserve">behavioral health </w:t>
            </w:r>
            <w:r w:rsidRPr="00440401">
              <w:t>community-based crisis response plan and requires the grant application to include, at a minimum, a plan for specified objectives.  Requires the department to confer with specified stakeholders in developing its grant proposal and application.</w:t>
            </w:r>
            <w:r>
              <w:t xml:space="preserve"> </w:t>
            </w:r>
          </w:p>
        </w:tc>
      </w:tr>
      <w:tr w:rsidR="008621F4" w:rsidRPr="00440401" w14:paraId="47DFE2D5" w14:textId="77777777" w:rsidTr="00CC469C">
        <w:trPr>
          <w:trHeight w:val="2105"/>
        </w:trPr>
        <w:tc>
          <w:tcPr>
            <w:cnfStyle w:val="001000000000" w:firstRow="0" w:lastRow="0" w:firstColumn="1" w:lastColumn="0" w:oddVBand="0" w:evenVBand="0" w:oddHBand="0" w:evenHBand="0" w:firstRowFirstColumn="0" w:firstRowLastColumn="0" w:lastRowFirstColumn="0" w:lastRowLastColumn="0"/>
            <w:tcW w:w="1350" w:type="dxa"/>
          </w:tcPr>
          <w:p w14:paraId="5E242E7D" w14:textId="442C12BB" w:rsidR="008621F4" w:rsidRPr="00440401" w:rsidRDefault="008621F4" w:rsidP="008621F4">
            <w:pPr>
              <w:spacing w:after="160" w:line="259" w:lineRule="auto"/>
              <w:rPr>
                <w:b w:val="0"/>
              </w:rPr>
            </w:pPr>
            <w:r w:rsidRPr="00440401">
              <w:rPr>
                <w:b w:val="0"/>
              </w:rPr>
              <w:t>AB 2161</w:t>
            </w:r>
          </w:p>
        </w:tc>
        <w:tc>
          <w:tcPr>
            <w:tcW w:w="1350" w:type="dxa"/>
          </w:tcPr>
          <w:p w14:paraId="2D186AF2" w14:textId="77777777" w:rsidR="008621F4" w:rsidRPr="00440401" w:rsidRDefault="008621F4" w:rsidP="008621F4">
            <w:pPr>
              <w:spacing w:after="160" w:line="259" w:lineRule="auto"/>
              <w:cnfStyle w:val="000000000000" w:firstRow="0" w:lastRow="0" w:firstColumn="0" w:lastColumn="0" w:oddVBand="0" w:evenVBand="0" w:oddHBand="0" w:evenHBand="0" w:firstRowFirstColumn="0" w:firstRowLastColumn="0" w:lastRowFirstColumn="0" w:lastRowLastColumn="0"/>
            </w:pPr>
            <w:r w:rsidRPr="00440401">
              <w:t>Chiu</w:t>
            </w:r>
          </w:p>
        </w:tc>
        <w:tc>
          <w:tcPr>
            <w:tcW w:w="8280" w:type="dxa"/>
          </w:tcPr>
          <w:p w14:paraId="1CCB9138" w14:textId="77777777" w:rsidR="008621F4" w:rsidRPr="00440401" w:rsidRDefault="008621F4" w:rsidP="008621F4">
            <w:pPr>
              <w:spacing w:after="100" w:afterAutospacing="1"/>
              <w:cnfStyle w:val="000000000000" w:firstRow="0" w:lastRow="0" w:firstColumn="0" w:lastColumn="0" w:oddVBand="0" w:evenVBand="0" w:oddHBand="0" w:evenHBand="0" w:firstRowFirstColumn="0" w:firstRowLastColumn="0" w:lastRowFirstColumn="0" w:lastRowLastColumn="0"/>
            </w:pPr>
            <w:r w:rsidRPr="00440401">
              <w:t xml:space="preserve">Housing: Homeless Integrated Data Warehouse- </w:t>
            </w:r>
          </w:p>
          <w:p w14:paraId="488ED9E0" w14:textId="00334E57" w:rsidR="008621F4" w:rsidRPr="00440401" w:rsidRDefault="008621F4" w:rsidP="008621F4">
            <w:pPr>
              <w:spacing w:after="160" w:line="259" w:lineRule="auto"/>
              <w:cnfStyle w:val="000000000000" w:firstRow="0" w:lastRow="0" w:firstColumn="0" w:lastColumn="0" w:oddVBand="0" w:evenVBand="0" w:oddHBand="0" w:evenHBand="0" w:firstRowFirstColumn="0" w:firstRowLastColumn="0" w:lastRowFirstColumn="0" w:lastRowLastColumn="0"/>
            </w:pPr>
            <w:r>
              <w:t>AB 2161 would direct</w:t>
            </w:r>
            <w:r w:rsidRPr="00440401">
              <w:t xml:space="preserve"> the Department of Housing and Community Development to create a state homeless integrated data warehouse, in coordination with the Homeless Coordinating and Financing Council, to develop a composite portrayal of the homeless population in the state and the services provided to this population or to those at risk of becoming homeless.</w:t>
            </w:r>
          </w:p>
        </w:tc>
      </w:tr>
      <w:tr w:rsidR="008621F4" w:rsidRPr="00440401" w14:paraId="5856096F" w14:textId="77777777" w:rsidTr="00CC469C">
        <w:trPr>
          <w:cnfStyle w:val="000000100000" w:firstRow="0" w:lastRow="0" w:firstColumn="0" w:lastColumn="0" w:oddVBand="0" w:evenVBand="0" w:oddHBand="1" w:evenHBand="0" w:firstRowFirstColumn="0" w:firstRowLastColumn="0" w:lastRowFirstColumn="0" w:lastRowLastColumn="0"/>
          <w:trHeight w:val="2087"/>
        </w:trPr>
        <w:tc>
          <w:tcPr>
            <w:cnfStyle w:val="001000000000" w:firstRow="0" w:lastRow="0" w:firstColumn="1" w:lastColumn="0" w:oddVBand="0" w:evenVBand="0" w:oddHBand="0" w:evenHBand="0" w:firstRowFirstColumn="0" w:firstRowLastColumn="0" w:lastRowFirstColumn="0" w:lastRowLastColumn="0"/>
            <w:tcW w:w="1350" w:type="dxa"/>
          </w:tcPr>
          <w:p w14:paraId="730DD420" w14:textId="77777777" w:rsidR="008621F4" w:rsidRPr="00440401" w:rsidRDefault="008621F4" w:rsidP="008621F4">
            <w:pPr>
              <w:spacing w:after="160" w:line="259" w:lineRule="auto"/>
              <w:rPr>
                <w:b w:val="0"/>
              </w:rPr>
            </w:pPr>
            <w:r w:rsidRPr="00440401">
              <w:rPr>
                <w:b w:val="0"/>
              </w:rPr>
              <w:t>AB 2193</w:t>
            </w:r>
          </w:p>
        </w:tc>
        <w:tc>
          <w:tcPr>
            <w:tcW w:w="1350" w:type="dxa"/>
          </w:tcPr>
          <w:p w14:paraId="748FCC27" w14:textId="77777777" w:rsidR="008621F4" w:rsidRPr="00440401" w:rsidRDefault="008621F4" w:rsidP="008621F4">
            <w:pPr>
              <w:spacing w:after="160" w:line="259" w:lineRule="auto"/>
              <w:cnfStyle w:val="000000100000" w:firstRow="0" w:lastRow="0" w:firstColumn="0" w:lastColumn="0" w:oddVBand="0" w:evenVBand="0" w:oddHBand="1" w:evenHBand="0" w:firstRowFirstColumn="0" w:firstRowLastColumn="0" w:lastRowFirstColumn="0" w:lastRowLastColumn="0"/>
            </w:pPr>
            <w:proofErr w:type="spellStart"/>
            <w:r w:rsidRPr="00440401">
              <w:t>Maiensche</w:t>
            </w:r>
            <w:r>
              <w:t>n</w:t>
            </w:r>
            <w:proofErr w:type="spellEnd"/>
          </w:p>
        </w:tc>
        <w:tc>
          <w:tcPr>
            <w:tcW w:w="8280" w:type="dxa"/>
          </w:tcPr>
          <w:p w14:paraId="4B97F02D" w14:textId="77777777" w:rsidR="008621F4" w:rsidRDefault="008621F4" w:rsidP="008621F4">
            <w:pPr>
              <w:spacing w:after="100" w:afterAutospacing="1"/>
              <w:cnfStyle w:val="000000100000" w:firstRow="0" w:lastRow="0" w:firstColumn="0" w:lastColumn="0" w:oddVBand="0" w:evenVBand="0" w:oddHBand="1" w:evenHBand="0" w:firstRowFirstColumn="0" w:firstRowLastColumn="0" w:lastRowFirstColumn="0" w:lastRowLastColumn="0"/>
            </w:pPr>
            <w:r w:rsidRPr="00440401">
              <w:t xml:space="preserve">Maternal Mental Health- </w:t>
            </w:r>
          </w:p>
          <w:p w14:paraId="1EE5B981" w14:textId="3E9270B5" w:rsidR="008621F4" w:rsidRPr="00440401" w:rsidRDefault="008621F4" w:rsidP="008621F4">
            <w:pPr>
              <w:cnfStyle w:val="000000100000" w:firstRow="0" w:lastRow="0" w:firstColumn="0" w:lastColumn="0" w:oddVBand="0" w:evenVBand="0" w:oddHBand="1" w:evenHBand="0" w:firstRowFirstColumn="0" w:firstRowLastColumn="0" w:lastRowFirstColumn="0" w:lastRowLastColumn="0"/>
            </w:pPr>
            <w:r>
              <w:t>AB 2193 would make</w:t>
            </w:r>
            <w:r w:rsidRPr="00440401">
              <w:t xml:space="preserve"> it the duty of licensed health care practitioners who treat or attend the mother or child, or both, to screen the mother for maternal mental health conditions at least once during pregnancy and once during the postpartum period and to report the findings of the screening to the mother's primary care physician if the health care practitioner is not the mother's primary care physician.</w:t>
            </w:r>
          </w:p>
        </w:tc>
      </w:tr>
      <w:tr w:rsidR="008621F4" w:rsidRPr="00440401" w14:paraId="07ADCCBA" w14:textId="77777777" w:rsidTr="00CC469C">
        <w:trPr>
          <w:trHeight w:val="2150"/>
        </w:trPr>
        <w:tc>
          <w:tcPr>
            <w:cnfStyle w:val="001000000000" w:firstRow="0" w:lastRow="0" w:firstColumn="1" w:lastColumn="0" w:oddVBand="0" w:evenVBand="0" w:oddHBand="0" w:evenHBand="0" w:firstRowFirstColumn="0" w:firstRowLastColumn="0" w:lastRowFirstColumn="0" w:lastRowLastColumn="0"/>
            <w:tcW w:w="1350" w:type="dxa"/>
          </w:tcPr>
          <w:p w14:paraId="77B4B9AB" w14:textId="77777777" w:rsidR="008621F4" w:rsidRPr="00440401" w:rsidRDefault="008621F4" w:rsidP="008621F4">
            <w:pPr>
              <w:spacing w:after="160" w:line="259" w:lineRule="auto"/>
              <w:rPr>
                <w:b w:val="0"/>
              </w:rPr>
            </w:pPr>
            <w:r w:rsidRPr="00440401">
              <w:rPr>
                <w:b w:val="0"/>
              </w:rPr>
              <w:t>AB 2203</w:t>
            </w:r>
          </w:p>
        </w:tc>
        <w:tc>
          <w:tcPr>
            <w:tcW w:w="1350" w:type="dxa"/>
          </w:tcPr>
          <w:p w14:paraId="6B43C6DC" w14:textId="77777777" w:rsidR="008621F4" w:rsidRPr="00440401" w:rsidRDefault="008621F4" w:rsidP="008621F4">
            <w:pPr>
              <w:spacing w:after="160" w:line="259" w:lineRule="auto"/>
              <w:cnfStyle w:val="000000000000" w:firstRow="0" w:lastRow="0" w:firstColumn="0" w:lastColumn="0" w:oddVBand="0" w:evenVBand="0" w:oddHBand="0" w:evenHBand="0" w:firstRowFirstColumn="0" w:firstRowLastColumn="0" w:lastRowFirstColumn="0" w:lastRowLastColumn="0"/>
            </w:pPr>
            <w:r w:rsidRPr="00440401">
              <w:t>Gray</w:t>
            </w:r>
          </w:p>
        </w:tc>
        <w:tc>
          <w:tcPr>
            <w:tcW w:w="8280" w:type="dxa"/>
          </w:tcPr>
          <w:p w14:paraId="2230DBF0" w14:textId="11483B64" w:rsidR="008621F4" w:rsidRDefault="008621F4" w:rsidP="008621F4">
            <w:pPr>
              <w:spacing w:after="160" w:line="259" w:lineRule="auto"/>
              <w:cnfStyle w:val="000000000000" w:firstRow="0" w:lastRow="0" w:firstColumn="0" w:lastColumn="0" w:oddVBand="0" w:evenVBand="0" w:oddHBand="0" w:evenHBand="0" w:firstRowFirstColumn="0" w:firstRowLastColumn="0" w:lastRowFirstColumn="0" w:lastRowLastColumn="0"/>
            </w:pPr>
            <w:r>
              <w:t>Primary Care Provider R</w:t>
            </w:r>
            <w:r w:rsidRPr="00440401">
              <w:t xml:space="preserve">ates- </w:t>
            </w:r>
          </w:p>
          <w:p w14:paraId="3F5BC28E" w14:textId="190B57D7" w:rsidR="008621F4" w:rsidRDefault="008621F4" w:rsidP="008621F4">
            <w:pPr>
              <w:spacing w:after="160" w:line="259" w:lineRule="auto"/>
              <w:cnfStyle w:val="000000000000" w:firstRow="0" w:lastRow="0" w:firstColumn="0" w:lastColumn="0" w:oddVBand="0" w:evenVBand="0" w:oddHBand="0" w:evenHBand="0" w:firstRowFirstColumn="0" w:firstRowLastColumn="0" w:lastRowFirstColumn="0" w:lastRowLastColumn="0"/>
            </w:pPr>
            <w:r>
              <w:t xml:space="preserve">AB 2203 would raise </w:t>
            </w:r>
            <w:r w:rsidRPr="00440401">
              <w:t xml:space="preserve">the basic Medi-Cal rate for primary care services </w:t>
            </w:r>
            <w:r>
              <w:t>to 100% of the Medicare rate for the same service.</w:t>
            </w:r>
          </w:p>
          <w:p w14:paraId="47723CF6" w14:textId="473F7BC9" w:rsidR="008621F4" w:rsidRPr="00440401" w:rsidRDefault="008621F4" w:rsidP="00CD18D6">
            <w:pPr>
              <w:spacing w:after="160" w:line="259" w:lineRule="auto"/>
              <w:cnfStyle w:val="000000000000" w:firstRow="0" w:lastRow="0" w:firstColumn="0" w:lastColumn="0" w:oddVBand="0" w:evenVBand="0" w:oddHBand="0" w:evenHBand="0" w:firstRowFirstColumn="0" w:firstRowLastColumn="0" w:lastRowFirstColumn="0" w:lastRowLastColumn="0"/>
            </w:pPr>
            <w:r>
              <w:t xml:space="preserve">This increase has been a goal for some time to better value primary care, and potentially increase the pool of PCPs taking Medi-Cal. </w:t>
            </w:r>
          </w:p>
        </w:tc>
      </w:tr>
      <w:tr w:rsidR="008621F4" w:rsidRPr="00440401" w14:paraId="548D945D" w14:textId="77777777" w:rsidTr="00CC469C">
        <w:trPr>
          <w:cnfStyle w:val="000000100000" w:firstRow="0" w:lastRow="0" w:firstColumn="0" w:lastColumn="0" w:oddVBand="0" w:evenVBand="0" w:oddHBand="1" w:evenHBand="0" w:firstRowFirstColumn="0" w:firstRowLastColumn="0" w:lastRowFirstColumn="0" w:lastRowLastColumn="0"/>
          <w:trHeight w:val="2150"/>
        </w:trPr>
        <w:tc>
          <w:tcPr>
            <w:cnfStyle w:val="001000000000" w:firstRow="0" w:lastRow="0" w:firstColumn="1" w:lastColumn="0" w:oddVBand="0" w:evenVBand="0" w:oddHBand="0" w:evenHBand="0" w:firstRowFirstColumn="0" w:firstRowLastColumn="0" w:lastRowFirstColumn="0" w:lastRowLastColumn="0"/>
            <w:tcW w:w="1350" w:type="dxa"/>
          </w:tcPr>
          <w:p w14:paraId="3193AF46" w14:textId="051C57E5" w:rsidR="008621F4" w:rsidRPr="00440401" w:rsidRDefault="008621F4" w:rsidP="008621F4">
            <w:pPr>
              <w:spacing w:after="160" w:line="259" w:lineRule="auto"/>
              <w:rPr>
                <w:b w:val="0"/>
              </w:rPr>
            </w:pPr>
            <w:r w:rsidRPr="00440401">
              <w:rPr>
                <w:b w:val="0"/>
              </w:rPr>
              <w:lastRenderedPageBreak/>
              <w:t>AB 2275</w:t>
            </w:r>
          </w:p>
        </w:tc>
        <w:tc>
          <w:tcPr>
            <w:tcW w:w="1350" w:type="dxa"/>
          </w:tcPr>
          <w:p w14:paraId="09B7D0A6" w14:textId="77777777" w:rsidR="008621F4" w:rsidRPr="00440401" w:rsidRDefault="008621F4" w:rsidP="008621F4">
            <w:pPr>
              <w:spacing w:after="160" w:line="259" w:lineRule="auto"/>
              <w:cnfStyle w:val="000000100000" w:firstRow="0" w:lastRow="0" w:firstColumn="0" w:lastColumn="0" w:oddVBand="0" w:evenVBand="0" w:oddHBand="1" w:evenHBand="0" w:firstRowFirstColumn="0" w:firstRowLastColumn="0" w:lastRowFirstColumn="0" w:lastRowLastColumn="0"/>
            </w:pPr>
            <w:proofErr w:type="spellStart"/>
            <w:r w:rsidRPr="00440401">
              <w:t>Arambula</w:t>
            </w:r>
            <w:proofErr w:type="spellEnd"/>
          </w:p>
        </w:tc>
        <w:tc>
          <w:tcPr>
            <w:tcW w:w="8280" w:type="dxa"/>
          </w:tcPr>
          <w:p w14:paraId="6BCC16F7" w14:textId="7E61E980" w:rsidR="008621F4" w:rsidRDefault="008621F4" w:rsidP="008621F4">
            <w:pPr>
              <w:spacing w:after="160" w:line="259" w:lineRule="auto"/>
              <w:cnfStyle w:val="000000100000" w:firstRow="0" w:lastRow="0" w:firstColumn="0" w:lastColumn="0" w:oddVBand="0" w:evenVBand="0" w:oddHBand="1" w:evenHBand="0" w:firstRowFirstColumn="0" w:firstRowLastColumn="0" w:lastRowFirstColumn="0" w:lastRowLastColumn="0"/>
            </w:pPr>
            <w:r>
              <w:t>Health D</w:t>
            </w:r>
            <w:r w:rsidRPr="00440401">
              <w:t>isparities-</w:t>
            </w:r>
          </w:p>
          <w:p w14:paraId="0F99F772" w14:textId="697C9F04" w:rsidR="008621F4" w:rsidRPr="00440401" w:rsidRDefault="008621F4" w:rsidP="00CD18D6">
            <w:pPr>
              <w:spacing w:after="160" w:line="259" w:lineRule="auto"/>
              <w:cnfStyle w:val="000000100000" w:firstRow="0" w:lastRow="0" w:firstColumn="0" w:lastColumn="0" w:oddVBand="0" w:evenVBand="0" w:oddHBand="1" w:evenHBand="0" w:firstRowFirstColumn="0" w:firstRowLastColumn="0" w:lastRowFirstColumn="0" w:lastRowLastColumn="0"/>
            </w:pPr>
            <w:r>
              <w:t>AB 2275 would require</w:t>
            </w:r>
            <w:r w:rsidRPr="00440401">
              <w:t xml:space="preserve"> the Department of Health Care Services to establish a quality assessment and performance improvement program for all Medi-Cal managed care plans, through which the plans would be required to meet annual improvements in quality measures and reduction of health disparities. Requires the department to require the plans to track the trend quality measures by specified demographic categories.</w:t>
            </w:r>
            <w:r>
              <w:t xml:space="preserve"> </w:t>
            </w:r>
          </w:p>
        </w:tc>
      </w:tr>
      <w:tr w:rsidR="008621F4" w:rsidRPr="00440401" w14:paraId="2935C16D" w14:textId="77777777" w:rsidTr="00CC469C">
        <w:trPr>
          <w:trHeight w:val="2420"/>
        </w:trPr>
        <w:tc>
          <w:tcPr>
            <w:cnfStyle w:val="001000000000" w:firstRow="0" w:lastRow="0" w:firstColumn="1" w:lastColumn="0" w:oddVBand="0" w:evenVBand="0" w:oddHBand="0" w:evenHBand="0" w:firstRowFirstColumn="0" w:firstRowLastColumn="0" w:lastRowFirstColumn="0" w:lastRowLastColumn="0"/>
            <w:tcW w:w="1350" w:type="dxa"/>
          </w:tcPr>
          <w:p w14:paraId="568183BC" w14:textId="77777777" w:rsidR="008621F4" w:rsidRPr="00440401" w:rsidRDefault="008621F4" w:rsidP="008621F4">
            <w:pPr>
              <w:spacing w:after="160" w:line="259" w:lineRule="auto"/>
              <w:rPr>
                <w:b w:val="0"/>
              </w:rPr>
            </w:pPr>
            <w:r w:rsidRPr="00440401">
              <w:rPr>
                <w:b w:val="0"/>
              </w:rPr>
              <w:t>AB 2393</w:t>
            </w:r>
          </w:p>
        </w:tc>
        <w:tc>
          <w:tcPr>
            <w:tcW w:w="1350" w:type="dxa"/>
          </w:tcPr>
          <w:p w14:paraId="41A795DE" w14:textId="77777777" w:rsidR="008621F4" w:rsidRPr="00440401" w:rsidRDefault="008621F4" w:rsidP="008621F4">
            <w:pPr>
              <w:spacing w:after="160" w:line="259" w:lineRule="auto"/>
              <w:cnfStyle w:val="000000000000" w:firstRow="0" w:lastRow="0" w:firstColumn="0" w:lastColumn="0" w:oddVBand="0" w:evenVBand="0" w:oddHBand="0" w:evenHBand="0" w:firstRowFirstColumn="0" w:firstRowLastColumn="0" w:lastRowFirstColumn="0" w:lastRowLastColumn="0"/>
            </w:pPr>
            <w:r w:rsidRPr="00440401">
              <w:t xml:space="preserve">Health </w:t>
            </w:r>
            <w:proofErr w:type="spellStart"/>
            <w:r w:rsidRPr="00440401">
              <w:t>Cmt</w:t>
            </w:r>
            <w:proofErr w:type="spellEnd"/>
          </w:p>
        </w:tc>
        <w:tc>
          <w:tcPr>
            <w:tcW w:w="8280" w:type="dxa"/>
          </w:tcPr>
          <w:p w14:paraId="552D45EE" w14:textId="154CCC44" w:rsidR="008621F4" w:rsidRDefault="008621F4" w:rsidP="008621F4">
            <w:pPr>
              <w:spacing w:after="160" w:line="259" w:lineRule="auto"/>
              <w:cnfStyle w:val="000000000000" w:firstRow="0" w:lastRow="0" w:firstColumn="0" w:lastColumn="0" w:oddVBand="0" w:evenVBand="0" w:oddHBand="0" w:evenHBand="0" w:firstRowFirstColumn="0" w:firstRowLastColumn="0" w:lastRowFirstColumn="0" w:lastRowLastColumn="0"/>
            </w:pPr>
            <w:r>
              <w:t>Mental H</w:t>
            </w:r>
            <w:r w:rsidRPr="00440401">
              <w:t xml:space="preserve">ealth- </w:t>
            </w:r>
          </w:p>
          <w:p w14:paraId="44E0A4F6" w14:textId="17089A33" w:rsidR="008621F4" w:rsidRPr="00440401" w:rsidRDefault="008621F4" w:rsidP="008621F4">
            <w:pPr>
              <w:spacing w:after="160" w:line="259" w:lineRule="auto"/>
              <w:cnfStyle w:val="000000000000" w:firstRow="0" w:lastRow="0" w:firstColumn="0" w:lastColumn="0" w:oddVBand="0" w:evenVBand="0" w:oddHBand="0" w:evenHBand="0" w:firstRowFirstColumn="0" w:firstRowLastColumn="0" w:lastRowFirstColumn="0" w:lastRowLastColumn="0"/>
            </w:pPr>
            <w:r>
              <w:t>AB 2393 would prohibit</w:t>
            </w:r>
            <w:r w:rsidRPr="00440401">
              <w:t xml:space="preserve"> a county from charging fees for Medi-Cal specialty mental health services to Medi-Cal beneficiaries who do not have a share of cost and Medi-Cal beneficiaries who have met their share of cost, and would authorize a county to charge fees to individuals who are not Medi-Cal beneficiaries and Medi-Cal beneficiaries who have a share of cost that has not been met, in accordance with the patient's ability to pay for community mental health services rendered, but not in excess of actual costs.</w:t>
            </w:r>
          </w:p>
        </w:tc>
      </w:tr>
      <w:tr w:rsidR="008621F4" w:rsidRPr="00440401" w14:paraId="54B325AC" w14:textId="77777777" w:rsidTr="00CC469C">
        <w:trPr>
          <w:cnfStyle w:val="000000100000" w:firstRow="0" w:lastRow="0" w:firstColumn="0" w:lastColumn="0" w:oddVBand="0" w:evenVBand="0" w:oddHBand="1" w:evenHBand="0" w:firstRowFirstColumn="0" w:firstRowLastColumn="0" w:lastRowFirstColumn="0" w:lastRowLastColumn="0"/>
          <w:trHeight w:val="2150"/>
        </w:trPr>
        <w:tc>
          <w:tcPr>
            <w:cnfStyle w:val="001000000000" w:firstRow="0" w:lastRow="0" w:firstColumn="1" w:lastColumn="0" w:oddVBand="0" w:evenVBand="0" w:oddHBand="0" w:evenHBand="0" w:firstRowFirstColumn="0" w:firstRowLastColumn="0" w:lastRowFirstColumn="0" w:lastRowLastColumn="0"/>
            <w:tcW w:w="1350" w:type="dxa"/>
          </w:tcPr>
          <w:p w14:paraId="0D70F5BF" w14:textId="77B920D5" w:rsidR="008621F4" w:rsidRPr="002677D7" w:rsidRDefault="008621F4" w:rsidP="008621F4">
            <w:pPr>
              <w:spacing w:after="160" w:line="259" w:lineRule="auto"/>
              <w:rPr>
                <w:b w:val="0"/>
              </w:rPr>
            </w:pPr>
            <w:r w:rsidRPr="002677D7">
              <w:rPr>
                <w:b w:val="0"/>
              </w:rPr>
              <w:t>AB 2472</w:t>
            </w:r>
          </w:p>
        </w:tc>
        <w:tc>
          <w:tcPr>
            <w:tcW w:w="1350" w:type="dxa"/>
          </w:tcPr>
          <w:p w14:paraId="4190519D" w14:textId="26AD33BA" w:rsidR="008621F4" w:rsidRPr="00440401" w:rsidRDefault="008621F4" w:rsidP="008621F4">
            <w:pPr>
              <w:spacing w:after="160" w:line="259" w:lineRule="auto"/>
              <w:cnfStyle w:val="000000100000" w:firstRow="0" w:lastRow="0" w:firstColumn="0" w:lastColumn="0" w:oddVBand="0" w:evenVBand="0" w:oddHBand="1" w:evenHBand="0" w:firstRowFirstColumn="0" w:firstRowLastColumn="0" w:lastRowFirstColumn="0" w:lastRowLastColumn="0"/>
            </w:pPr>
            <w:r>
              <w:t>Wood</w:t>
            </w:r>
          </w:p>
        </w:tc>
        <w:tc>
          <w:tcPr>
            <w:tcW w:w="8280" w:type="dxa"/>
          </w:tcPr>
          <w:p w14:paraId="5DA62DFA" w14:textId="77777777" w:rsidR="008621F4" w:rsidRDefault="008621F4" w:rsidP="008621F4">
            <w:pPr>
              <w:spacing w:after="160" w:line="259" w:lineRule="auto"/>
              <w:cnfStyle w:val="000000100000" w:firstRow="0" w:lastRow="0" w:firstColumn="0" w:lastColumn="0" w:oddVBand="0" w:evenVBand="0" w:oddHBand="1" w:evenHBand="0" w:firstRowFirstColumn="0" w:firstRowLastColumn="0" w:lastRowFirstColumn="0" w:lastRowLastColumn="0"/>
            </w:pPr>
            <w:r>
              <w:t>Medi-Cal Buy-In-</w:t>
            </w:r>
          </w:p>
          <w:p w14:paraId="5897DAD6" w14:textId="3E97E336" w:rsidR="008621F4" w:rsidRDefault="008621F4" w:rsidP="008621F4">
            <w:pPr>
              <w:spacing w:after="160" w:line="259" w:lineRule="auto"/>
              <w:cnfStyle w:val="000000100000" w:firstRow="0" w:lastRow="0" w:firstColumn="0" w:lastColumn="0" w:oddVBand="0" w:evenVBand="0" w:oddHBand="1" w:evenHBand="0" w:firstRowFirstColumn="0" w:firstRowLastColumn="0" w:lastRowFirstColumn="0" w:lastRowLastColumn="0"/>
            </w:pPr>
            <w:r w:rsidRPr="002677D7">
              <w:t>Requires the State Department of Health Care Services to apply to the federal Department of Health and Human Services for federal waivers to permit individuals whose income is greater than the income eligibility threshold for Medi-Cal benefits to purchase coverage under the Medi-Cal program through a separate public purchase option.</w:t>
            </w:r>
          </w:p>
        </w:tc>
      </w:tr>
      <w:tr w:rsidR="008621F4" w:rsidRPr="00440401" w14:paraId="12C33140" w14:textId="77777777" w:rsidTr="00CC469C">
        <w:trPr>
          <w:trHeight w:val="1610"/>
        </w:trPr>
        <w:tc>
          <w:tcPr>
            <w:cnfStyle w:val="001000000000" w:firstRow="0" w:lastRow="0" w:firstColumn="1" w:lastColumn="0" w:oddVBand="0" w:evenVBand="0" w:oddHBand="0" w:evenHBand="0" w:firstRowFirstColumn="0" w:firstRowLastColumn="0" w:lastRowFirstColumn="0" w:lastRowLastColumn="0"/>
            <w:tcW w:w="1350" w:type="dxa"/>
          </w:tcPr>
          <w:p w14:paraId="08C55710" w14:textId="77777777" w:rsidR="008621F4" w:rsidRPr="00440401" w:rsidRDefault="008621F4" w:rsidP="008621F4">
            <w:pPr>
              <w:spacing w:after="160" w:line="259" w:lineRule="auto"/>
              <w:rPr>
                <w:b w:val="0"/>
                <w:color w:val="000000"/>
              </w:rPr>
            </w:pPr>
            <w:bookmarkStart w:id="0" w:name="_GoBack"/>
            <w:bookmarkEnd w:id="0"/>
            <w:r w:rsidRPr="00440401">
              <w:rPr>
                <w:b w:val="0"/>
                <w:color w:val="000000"/>
              </w:rPr>
              <w:t>AB 2565</w:t>
            </w:r>
          </w:p>
        </w:tc>
        <w:tc>
          <w:tcPr>
            <w:tcW w:w="1350" w:type="dxa"/>
          </w:tcPr>
          <w:p w14:paraId="15A9AB73" w14:textId="77777777" w:rsidR="008621F4" w:rsidRPr="00440401" w:rsidRDefault="008621F4" w:rsidP="008621F4">
            <w:pPr>
              <w:spacing w:after="160" w:line="259" w:lineRule="auto"/>
              <w:cnfStyle w:val="000000000000" w:firstRow="0" w:lastRow="0" w:firstColumn="0" w:lastColumn="0" w:oddVBand="0" w:evenVBand="0" w:oddHBand="0" w:evenHBand="0" w:firstRowFirstColumn="0" w:firstRowLastColumn="0" w:lastRowFirstColumn="0" w:lastRowLastColumn="0"/>
            </w:pPr>
            <w:r w:rsidRPr="00440401">
              <w:t>Chiu</w:t>
            </w:r>
          </w:p>
        </w:tc>
        <w:tc>
          <w:tcPr>
            <w:tcW w:w="8280" w:type="dxa"/>
          </w:tcPr>
          <w:p w14:paraId="29231BD1" w14:textId="77777777" w:rsidR="008621F4" w:rsidRDefault="008621F4" w:rsidP="008621F4">
            <w:pPr>
              <w:spacing w:after="160" w:line="259" w:lineRule="auto"/>
              <w:cnfStyle w:val="000000000000" w:firstRow="0" w:lastRow="0" w:firstColumn="0" w:lastColumn="0" w:oddVBand="0" w:evenVBand="0" w:oddHBand="0" w:evenHBand="0" w:firstRowFirstColumn="0" w:firstRowLastColumn="0" w:lastRowFirstColumn="0" w:lastRowLastColumn="0"/>
              <w:rPr>
                <w:color w:val="000000"/>
              </w:rPr>
            </w:pPr>
            <w:r w:rsidRPr="00440401">
              <w:rPr>
                <w:color w:val="000000"/>
              </w:rPr>
              <w:t xml:space="preserve">Health Care Coverage: Premium Tax Credit- </w:t>
            </w:r>
          </w:p>
          <w:p w14:paraId="42EEEDE1" w14:textId="2DCC8278" w:rsidR="008621F4" w:rsidRPr="00440401" w:rsidRDefault="00CC469C" w:rsidP="008621F4">
            <w:pPr>
              <w:spacing w:after="160" w:line="259" w:lineRule="auto"/>
              <w:cnfStyle w:val="000000000000" w:firstRow="0" w:lastRow="0" w:firstColumn="0" w:lastColumn="0" w:oddVBand="0" w:evenVBand="0" w:oddHBand="0" w:evenHBand="0" w:firstRowFirstColumn="0" w:firstRowLastColumn="0" w:lastRowFirstColumn="0" w:lastRowLastColumn="0"/>
              <w:rPr>
                <w:color w:val="000000"/>
              </w:rPr>
            </w:pPr>
            <w:r w:rsidRPr="00CC469C">
              <w:rPr>
                <w:color w:val="000000"/>
              </w:rPr>
              <w:t>Requires the board governing Covered California to offer enhanced premium assistance to individuals who enroll in health care coverage through Covered California and who, under federal law, would be eligible for premium tax subsidies.</w:t>
            </w:r>
          </w:p>
        </w:tc>
      </w:tr>
      <w:tr w:rsidR="008621F4" w:rsidRPr="00440401" w14:paraId="500A9D2F" w14:textId="77777777" w:rsidTr="00CC469C">
        <w:trPr>
          <w:cnfStyle w:val="000000100000" w:firstRow="0" w:lastRow="0" w:firstColumn="0" w:lastColumn="0" w:oddVBand="0" w:evenVBand="0" w:oddHBand="1" w:evenHBand="0" w:firstRowFirstColumn="0" w:firstRowLastColumn="0" w:lastRowFirstColumn="0" w:lastRowLastColumn="0"/>
          <w:trHeight w:val="2510"/>
        </w:trPr>
        <w:tc>
          <w:tcPr>
            <w:cnfStyle w:val="001000000000" w:firstRow="0" w:lastRow="0" w:firstColumn="1" w:lastColumn="0" w:oddVBand="0" w:evenVBand="0" w:oddHBand="0" w:evenHBand="0" w:firstRowFirstColumn="0" w:firstRowLastColumn="0" w:lastRowFirstColumn="0" w:lastRowLastColumn="0"/>
            <w:tcW w:w="1350" w:type="dxa"/>
          </w:tcPr>
          <w:p w14:paraId="6545188D" w14:textId="77777777" w:rsidR="008621F4" w:rsidRPr="00440401" w:rsidRDefault="008621F4" w:rsidP="008621F4">
            <w:pPr>
              <w:spacing w:after="160" w:line="259" w:lineRule="auto"/>
              <w:rPr>
                <w:b w:val="0"/>
              </w:rPr>
            </w:pPr>
            <w:r w:rsidRPr="00440401">
              <w:rPr>
                <w:b w:val="0"/>
              </w:rPr>
              <w:t>AB 2566</w:t>
            </w:r>
          </w:p>
        </w:tc>
        <w:tc>
          <w:tcPr>
            <w:tcW w:w="1350" w:type="dxa"/>
          </w:tcPr>
          <w:p w14:paraId="26CBB653" w14:textId="77777777" w:rsidR="008621F4" w:rsidRPr="00440401" w:rsidRDefault="008621F4" w:rsidP="008621F4">
            <w:pPr>
              <w:spacing w:after="160" w:line="259" w:lineRule="auto"/>
              <w:cnfStyle w:val="000000100000" w:firstRow="0" w:lastRow="0" w:firstColumn="0" w:lastColumn="0" w:oddVBand="0" w:evenVBand="0" w:oddHBand="1" w:evenHBand="0" w:firstRowFirstColumn="0" w:firstRowLastColumn="0" w:lastRowFirstColumn="0" w:lastRowLastColumn="0"/>
            </w:pPr>
            <w:r w:rsidRPr="00440401">
              <w:t>Chiu</w:t>
            </w:r>
          </w:p>
        </w:tc>
        <w:tc>
          <w:tcPr>
            <w:tcW w:w="8280" w:type="dxa"/>
          </w:tcPr>
          <w:p w14:paraId="701E48E5" w14:textId="77777777" w:rsidR="008621F4" w:rsidRDefault="008621F4" w:rsidP="008621F4">
            <w:pPr>
              <w:spacing w:after="160" w:line="259" w:lineRule="auto"/>
              <w:cnfStyle w:val="000000100000" w:firstRow="0" w:lastRow="0" w:firstColumn="0" w:lastColumn="0" w:oddVBand="0" w:evenVBand="0" w:oddHBand="1" w:evenHBand="0" w:firstRowFirstColumn="0" w:firstRowLastColumn="0" w:lastRowFirstColumn="0" w:lastRowLastColumn="0"/>
            </w:pPr>
            <w:r w:rsidRPr="00440401">
              <w:t>Health Care Costs and Outcomes-</w:t>
            </w:r>
            <w:r>
              <w:t xml:space="preserve"> </w:t>
            </w:r>
          </w:p>
          <w:p w14:paraId="54DF629D" w14:textId="584436C2" w:rsidR="008621F4" w:rsidRPr="00440401" w:rsidRDefault="008621F4" w:rsidP="008621F4">
            <w:pPr>
              <w:spacing w:after="160" w:line="259" w:lineRule="auto"/>
              <w:cnfStyle w:val="000000100000" w:firstRow="0" w:lastRow="0" w:firstColumn="0" w:lastColumn="0" w:oddVBand="0" w:evenVBand="0" w:oddHBand="1" w:evenHBand="0" w:firstRowFirstColumn="0" w:firstRowLastColumn="0" w:lastRowFirstColumn="0" w:lastRowLastColumn="0"/>
            </w:pPr>
            <w:r w:rsidRPr="002677D7">
              <w:t>Expresses the intent of Legislature to enact legislation that could control health care costs, improve health outcomes, and reduce health disparities.</w:t>
            </w:r>
          </w:p>
        </w:tc>
      </w:tr>
      <w:tr w:rsidR="008621F4" w:rsidRPr="00440401" w14:paraId="37F7765E" w14:textId="77777777" w:rsidTr="000F618C">
        <w:tc>
          <w:tcPr>
            <w:cnfStyle w:val="001000000000" w:firstRow="0" w:lastRow="0" w:firstColumn="1" w:lastColumn="0" w:oddVBand="0" w:evenVBand="0" w:oddHBand="0" w:evenHBand="0" w:firstRowFirstColumn="0" w:firstRowLastColumn="0" w:lastRowFirstColumn="0" w:lastRowLastColumn="0"/>
            <w:tcW w:w="1350" w:type="dxa"/>
          </w:tcPr>
          <w:p w14:paraId="423CE752" w14:textId="77777777" w:rsidR="008621F4" w:rsidRPr="00440401" w:rsidRDefault="008621F4" w:rsidP="008621F4">
            <w:pPr>
              <w:spacing w:after="160" w:line="259" w:lineRule="auto"/>
              <w:rPr>
                <w:b w:val="0"/>
              </w:rPr>
            </w:pPr>
            <w:r w:rsidRPr="00440401">
              <w:rPr>
                <w:b w:val="0"/>
              </w:rPr>
              <w:t>AB 2843</w:t>
            </w:r>
          </w:p>
        </w:tc>
        <w:tc>
          <w:tcPr>
            <w:tcW w:w="1350" w:type="dxa"/>
          </w:tcPr>
          <w:p w14:paraId="35830710" w14:textId="77777777" w:rsidR="008621F4" w:rsidRPr="00440401" w:rsidRDefault="008621F4" w:rsidP="008621F4">
            <w:pPr>
              <w:spacing w:after="160" w:line="259" w:lineRule="auto"/>
              <w:cnfStyle w:val="000000000000" w:firstRow="0" w:lastRow="0" w:firstColumn="0" w:lastColumn="0" w:oddVBand="0" w:evenVBand="0" w:oddHBand="0" w:evenHBand="0" w:firstRowFirstColumn="0" w:firstRowLastColumn="0" w:lastRowFirstColumn="0" w:lastRowLastColumn="0"/>
            </w:pPr>
            <w:r w:rsidRPr="00440401">
              <w:t>Gloria</w:t>
            </w:r>
          </w:p>
        </w:tc>
        <w:tc>
          <w:tcPr>
            <w:tcW w:w="8280" w:type="dxa"/>
          </w:tcPr>
          <w:p w14:paraId="7EB2B538" w14:textId="561C18BB" w:rsidR="008621F4" w:rsidRPr="00440401" w:rsidRDefault="008621F4" w:rsidP="008621F4">
            <w:pPr>
              <w:spacing w:after="160" w:line="259"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Mental Health Services F</w:t>
            </w:r>
            <w:r w:rsidRPr="00440401">
              <w:rPr>
                <w:color w:val="000000"/>
              </w:rPr>
              <w:t xml:space="preserve">und- </w:t>
            </w:r>
          </w:p>
          <w:p w14:paraId="28DF1F54" w14:textId="7994334D" w:rsidR="008621F4" w:rsidRPr="00440401" w:rsidRDefault="008621F4" w:rsidP="008621F4">
            <w:pPr>
              <w:spacing w:after="160" w:line="259"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AB 2843 </w:t>
            </w:r>
            <w:r w:rsidRPr="00440401">
              <w:rPr>
                <w:color w:val="000000"/>
              </w:rPr>
              <w:t>would require a county that receives rea</w:t>
            </w:r>
            <w:r>
              <w:rPr>
                <w:color w:val="000000"/>
              </w:rPr>
              <w:t>llocated funds from the Mental H</w:t>
            </w:r>
            <w:r w:rsidRPr="00440401">
              <w:rPr>
                <w:color w:val="000000"/>
              </w:rPr>
              <w:t>ealth Services Fu</w:t>
            </w:r>
            <w:r>
              <w:rPr>
                <w:color w:val="000000"/>
              </w:rPr>
              <w:t>nd to spend those funds within two</w:t>
            </w:r>
            <w:r w:rsidRPr="00440401">
              <w:rPr>
                <w:color w:val="000000"/>
              </w:rPr>
              <w:t xml:space="preserve"> years of adopting an expenditure plan for those funds. States the intent of the Legislature that any funds not expended by a county </w:t>
            </w:r>
            <w:r w:rsidRPr="00440401">
              <w:rPr>
                <w:color w:val="000000"/>
              </w:rPr>
              <w:lastRenderedPageBreak/>
              <w:t xml:space="preserve">within those </w:t>
            </w:r>
            <w:r>
              <w:rPr>
                <w:color w:val="000000"/>
              </w:rPr>
              <w:t>two</w:t>
            </w:r>
            <w:r w:rsidRPr="00440401">
              <w:rPr>
                <w:color w:val="000000"/>
              </w:rPr>
              <w:t xml:space="preserve"> years would revert to the Mental Health Services Fund to be redistributed to cities with the county.</w:t>
            </w:r>
          </w:p>
        </w:tc>
      </w:tr>
      <w:tr w:rsidR="008621F4" w:rsidRPr="00440401" w14:paraId="67A4FF38" w14:textId="77777777" w:rsidTr="000F6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0815A0B1" w14:textId="77777777" w:rsidR="008621F4" w:rsidRPr="00440401" w:rsidRDefault="008621F4" w:rsidP="008621F4">
            <w:pPr>
              <w:spacing w:after="160" w:line="259" w:lineRule="auto"/>
              <w:rPr>
                <w:b w:val="0"/>
              </w:rPr>
            </w:pPr>
            <w:r w:rsidRPr="00440401">
              <w:rPr>
                <w:b w:val="0"/>
              </w:rPr>
              <w:lastRenderedPageBreak/>
              <w:t>SB 1045</w:t>
            </w:r>
          </w:p>
        </w:tc>
        <w:tc>
          <w:tcPr>
            <w:tcW w:w="1350" w:type="dxa"/>
          </w:tcPr>
          <w:p w14:paraId="40C26A56" w14:textId="77777777" w:rsidR="008621F4" w:rsidRPr="00440401" w:rsidRDefault="008621F4" w:rsidP="008621F4">
            <w:pPr>
              <w:spacing w:after="160" w:line="259" w:lineRule="auto"/>
              <w:cnfStyle w:val="000000100000" w:firstRow="0" w:lastRow="0" w:firstColumn="0" w:lastColumn="0" w:oddVBand="0" w:evenVBand="0" w:oddHBand="1" w:evenHBand="0" w:firstRowFirstColumn="0" w:firstRowLastColumn="0" w:lastRowFirstColumn="0" w:lastRowLastColumn="0"/>
            </w:pPr>
            <w:r w:rsidRPr="00440401">
              <w:t>Weiner</w:t>
            </w:r>
          </w:p>
        </w:tc>
        <w:tc>
          <w:tcPr>
            <w:tcW w:w="8280" w:type="dxa"/>
          </w:tcPr>
          <w:p w14:paraId="7D763C61" w14:textId="77777777" w:rsidR="008621F4" w:rsidRDefault="008621F4" w:rsidP="008621F4">
            <w:pPr>
              <w:tabs>
                <w:tab w:val="left" w:pos="927"/>
              </w:tabs>
              <w:spacing w:after="160" w:line="259" w:lineRule="auto"/>
              <w:cnfStyle w:val="000000100000" w:firstRow="0" w:lastRow="0" w:firstColumn="0" w:lastColumn="0" w:oddVBand="0" w:evenVBand="0" w:oddHBand="1" w:evenHBand="0" w:firstRowFirstColumn="0" w:firstRowLastColumn="0" w:lastRowFirstColumn="0" w:lastRowLastColumn="0"/>
            </w:pPr>
            <w:r w:rsidRPr="00440401">
              <w:t xml:space="preserve">Conservatorships- </w:t>
            </w:r>
          </w:p>
          <w:p w14:paraId="3BF75EF5" w14:textId="77777777" w:rsidR="008621F4" w:rsidRPr="00440401" w:rsidRDefault="008621F4" w:rsidP="008621F4">
            <w:pPr>
              <w:tabs>
                <w:tab w:val="left" w:pos="927"/>
              </w:tabs>
              <w:spacing w:after="160" w:line="259" w:lineRule="auto"/>
              <w:cnfStyle w:val="000000100000" w:firstRow="0" w:lastRow="0" w:firstColumn="0" w:lastColumn="0" w:oddVBand="0" w:evenVBand="0" w:oddHBand="1" w:evenHBand="0" w:firstRowFirstColumn="0" w:firstRowLastColumn="0" w:lastRowFirstColumn="0" w:lastRowLastColumn="0"/>
            </w:pPr>
            <w:r>
              <w:t>SB 1045</w:t>
            </w:r>
            <w:r w:rsidRPr="00440401">
              <w:t xml:space="preserve"> would expand conservatorships to better meet the needs of the most vulnerable individuals who suffer from chronic homelessness accompanied by severe mental illness, drug addiction, repeated commitments, or exceptionally frequent use of emergency medical services</w:t>
            </w:r>
          </w:p>
        </w:tc>
      </w:tr>
    </w:tbl>
    <w:p w14:paraId="7F11E450" w14:textId="77777777" w:rsidR="00DE53A9" w:rsidRDefault="00DE53A9" w:rsidP="00DE53A9">
      <w:pPr>
        <w:pStyle w:val="Title"/>
        <w:jc w:val="left"/>
      </w:pPr>
    </w:p>
    <w:sectPr w:rsidR="00DE53A9" w:rsidSect="006F0028">
      <w:headerReference w:type="even" r:id="rId8"/>
      <w:headerReference w:type="default" r:id="rId9"/>
      <w:footerReference w:type="even" r:id="rId10"/>
      <w:footerReference w:type="default" r:id="rId11"/>
      <w:headerReference w:type="first" r:id="rId12"/>
      <w:footerReference w:type="first" r:id="rId13"/>
      <w:pgSz w:w="12240" w:h="15840" w:code="1"/>
      <w:pgMar w:top="1440" w:right="1296" w:bottom="1440" w:left="1296"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C4FEA2" w14:textId="77777777" w:rsidR="007D1875" w:rsidRDefault="007D1875">
      <w:r>
        <w:separator/>
      </w:r>
    </w:p>
  </w:endnote>
  <w:endnote w:type="continuationSeparator" w:id="0">
    <w:p w14:paraId="21254B05" w14:textId="77777777" w:rsidR="007D1875" w:rsidRDefault="007D1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B5BBD" w14:textId="77777777" w:rsidR="00D25C3D" w:rsidRDefault="00D25C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2919673"/>
      <w:docPartObj>
        <w:docPartGallery w:val="Page Numbers (Bottom of Page)"/>
        <w:docPartUnique/>
      </w:docPartObj>
    </w:sdtPr>
    <w:sdtEndPr>
      <w:rPr>
        <w:rFonts w:ascii="Calibri" w:hAnsi="Calibri"/>
        <w:noProof/>
      </w:rPr>
    </w:sdtEndPr>
    <w:sdtContent>
      <w:p w14:paraId="0D6B1945" w14:textId="21F1ED5D" w:rsidR="005B6843" w:rsidRPr="00D25C3D" w:rsidRDefault="005B6843">
        <w:pPr>
          <w:pStyle w:val="Footer"/>
          <w:jc w:val="right"/>
          <w:rPr>
            <w:rFonts w:ascii="Calibri" w:hAnsi="Calibri"/>
          </w:rPr>
        </w:pPr>
        <w:r w:rsidRPr="00D25C3D">
          <w:rPr>
            <w:rFonts w:ascii="Calibri" w:hAnsi="Calibri"/>
          </w:rPr>
          <w:fldChar w:fldCharType="begin"/>
        </w:r>
        <w:r w:rsidRPr="00D25C3D">
          <w:rPr>
            <w:rFonts w:ascii="Calibri" w:hAnsi="Calibri"/>
          </w:rPr>
          <w:instrText xml:space="preserve"> PAGE   \* MERGEFORMAT </w:instrText>
        </w:r>
        <w:r w:rsidRPr="00D25C3D">
          <w:rPr>
            <w:rFonts w:ascii="Calibri" w:hAnsi="Calibri"/>
          </w:rPr>
          <w:fldChar w:fldCharType="separate"/>
        </w:r>
        <w:r w:rsidR="00754019">
          <w:rPr>
            <w:rFonts w:ascii="Calibri" w:hAnsi="Calibri"/>
            <w:noProof/>
          </w:rPr>
          <w:t>4</w:t>
        </w:r>
        <w:r w:rsidRPr="00D25C3D">
          <w:rPr>
            <w:rFonts w:ascii="Calibri" w:hAnsi="Calibri"/>
            <w:noProof/>
          </w:rPr>
          <w:fldChar w:fldCharType="end"/>
        </w:r>
      </w:p>
    </w:sdtContent>
  </w:sdt>
  <w:p w14:paraId="0A6021CC" w14:textId="57CD1D44" w:rsidR="00A45440" w:rsidRDefault="00D25C3D" w:rsidP="00D25C3D">
    <w:pPr>
      <w:pStyle w:val="Footer"/>
      <w:tabs>
        <w:tab w:val="left" w:pos="3180"/>
      </w:tabs>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22"/>
        <w:szCs w:val="22"/>
      </w:rPr>
      <w:id w:val="731893848"/>
      <w:docPartObj>
        <w:docPartGallery w:val="Page Numbers (Bottom of Page)"/>
        <w:docPartUnique/>
      </w:docPartObj>
    </w:sdtPr>
    <w:sdtEndPr>
      <w:rPr>
        <w:noProof/>
      </w:rPr>
    </w:sdtEndPr>
    <w:sdtContent>
      <w:p w14:paraId="63C0DB46" w14:textId="06C406A2" w:rsidR="00CF6869" w:rsidRPr="00CF6869" w:rsidRDefault="00CF6869">
        <w:pPr>
          <w:pStyle w:val="Footer"/>
          <w:jc w:val="right"/>
          <w:rPr>
            <w:rFonts w:asciiTheme="minorHAnsi" w:hAnsiTheme="minorHAnsi"/>
            <w:sz w:val="22"/>
            <w:szCs w:val="22"/>
          </w:rPr>
        </w:pPr>
        <w:r w:rsidRPr="00CF6869">
          <w:rPr>
            <w:rFonts w:asciiTheme="minorHAnsi" w:hAnsiTheme="minorHAnsi"/>
            <w:sz w:val="22"/>
            <w:szCs w:val="22"/>
          </w:rPr>
          <w:fldChar w:fldCharType="begin"/>
        </w:r>
        <w:r w:rsidRPr="00CF6869">
          <w:rPr>
            <w:rFonts w:asciiTheme="minorHAnsi" w:hAnsiTheme="minorHAnsi"/>
            <w:sz w:val="22"/>
            <w:szCs w:val="22"/>
          </w:rPr>
          <w:instrText xml:space="preserve"> PAGE   \* MERGEFORMAT </w:instrText>
        </w:r>
        <w:r w:rsidRPr="00CF6869">
          <w:rPr>
            <w:rFonts w:asciiTheme="minorHAnsi" w:hAnsiTheme="minorHAnsi"/>
            <w:sz w:val="22"/>
            <w:szCs w:val="22"/>
          </w:rPr>
          <w:fldChar w:fldCharType="separate"/>
        </w:r>
        <w:r w:rsidR="00A8687F">
          <w:rPr>
            <w:rFonts w:asciiTheme="minorHAnsi" w:hAnsiTheme="minorHAnsi"/>
            <w:noProof/>
            <w:sz w:val="22"/>
            <w:szCs w:val="22"/>
          </w:rPr>
          <w:t>1</w:t>
        </w:r>
        <w:r w:rsidRPr="00CF6869">
          <w:rPr>
            <w:rFonts w:asciiTheme="minorHAnsi" w:hAnsiTheme="minorHAnsi"/>
            <w:noProof/>
            <w:sz w:val="22"/>
            <w:szCs w:val="22"/>
          </w:rPr>
          <w:fldChar w:fldCharType="end"/>
        </w:r>
      </w:p>
    </w:sdtContent>
  </w:sdt>
  <w:p w14:paraId="642C2730" w14:textId="77777777" w:rsidR="00A45440" w:rsidRDefault="00A45440">
    <w:pPr>
      <w:pStyle w:val="Footer"/>
      <w:jc w:val="center"/>
      <w:rPr>
        <w:color w:val="0000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533DE6" w14:textId="77777777" w:rsidR="007D1875" w:rsidRDefault="007D1875">
      <w:r>
        <w:separator/>
      </w:r>
    </w:p>
  </w:footnote>
  <w:footnote w:type="continuationSeparator" w:id="0">
    <w:p w14:paraId="0854B646" w14:textId="77777777" w:rsidR="007D1875" w:rsidRDefault="007D18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0EDB5" w14:textId="77777777" w:rsidR="00D25C3D" w:rsidRDefault="00D25C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C2D04" w14:textId="77777777" w:rsidR="00A45440" w:rsidRDefault="00A45440">
    <w:pPr>
      <w:pStyle w:val="Header"/>
      <w:jc w:val="center"/>
      <w:rPr>
        <w:rFonts w:ascii="Arial" w:hAnsi="Arial"/>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F8DB9" w14:textId="77777777" w:rsidR="00DE53A9" w:rsidRDefault="004657F5" w:rsidP="007D1875">
    <w:pPr>
      <w:pStyle w:val="Header"/>
      <w:tabs>
        <w:tab w:val="clear" w:pos="4320"/>
      </w:tabs>
    </w:pPr>
    <w:r>
      <w:rPr>
        <w:noProof/>
      </w:rPr>
      <w:drawing>
        <wp:anchor distT="0" distB="0" distL="114300" distR="114300" simplePos="0" relativeHeight="251658240" behindDoc="0" locked="0" layoutInCell="1" allowOverlap="1" wp14:anchorId="2E3BDC8D" wp14:editId="4988DDC5">
          <wp:simplePos x="0" y="0"/>
          <wp:positionH relativeFrom="column">
            <wp:posOffset>-247650</wp:posOffset>
          </wp:positionH>
          <wp:positionV relativeFrom="paragraph">
            <wp:posOffset>125730</wp:posOffset>
          </wp:positionV>
          <wp:extent cx="2524125" cy="675640"/>
          <wp:effectExtent l="0" t="0" r="9525" b="0"/>
          <wp:wrapSquare wrapText="bothSides"/>
          <wp:docPr id="1" name="Picture 1" descr="CAPH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H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675640"/>
                  </a:xfrm>
                  <a:prstGeom prst="rect">
                    <a:avLst/>
                  </a:prstGeom>
                  <a:noFill/>
                </pic:spPr>
              </pic:pic>
            </a:graphicData>
          </a:graphic>
          <wp14:sizeRelH relativeFrom="page">
            <wp14:pctWidth>0</wp14:pctWidth>
          </wp14:sizeRelH>
          <wp14:sizeRelV relativeFrom="page">
            <wp14:pctHeight>0</wp14:pctHeight>
          </wp14:sizeRelV>
        </wp:anchor>
      </w:drawing>
    </w:r>
    <w:r w:rsidR="007D1875">
      <w:tab/>
    </w:r>
  </w:p>
  <w:p w14:paraId="60BCBFFB" w14:textId="77777777" w:rsidR="00DE53A9" w:rsidRDefault="00DE53A9" w:rsidP="0013217A">
    <w:pPr>
      <w:pStyle w:val="Header"/>
      <w:tabs>
        <w:tab w:val="clear" w:pos="43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02D43"/>
    <w:multiLevelType w:val="multilevel"/>
    <w:tmpl w:val="519C54A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EB869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5183477E"/>
    <w:multiLevelType w:val="multilevel"/>
    <w:tmpl w:val="E9DE782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52D790C"/>
    <w:multiLevelType w:val="hybridMultilevel"/>
    <w:tmpl w:val="427CEBBE"/>
    <w:lvl w:ilvl="0" w:tplc="A03CA94E">
      <w:start w:val="1"/>
      <w:numFmt w:val="bullet"/>
      <w:lvlText w:val=""/>
      <w:lvlJc w:val="left"/>
      <w:pPr>
        <w:tabs>
          <w:tab w:val="num" w:pos="720"/>
        </w:tabs>
        <w:ind w:left="720" w:hanging="360"/>
      </w:pPr>
      <w:rPr>
        <w:rFonts w:ascii="Symbol" w:hAnsi="Symbol" w:hint="default"/>
      </w:rPr>
    </w:lvl>
    <w:lvl w:ilvl="1" w:tplc="96CA39B0" w:tentative="1">
      <w:start w:val="1"/>
      <w:numFmt w:val="bullet"/>
      <w:lvlText w:val="o"/>
      <w:lvlJc w:val="left"/>
      <w:pPr>
        <w:tabs>
          <w:tab w:val="num" w:pos="1440"/>
        </w:tabs>
        <w:ind w:left="1440" w:hanging="360"/>
      </w:pPr>
      <w:rPr>
        <w:rFonts w:ascii="Courier New" w:hAnsi="Courier New" w:cs="Courier New" w:hint="default"/>
      </w:rPr>
    </w:lvl>
    <w:lvl w:ilvl="2" w:tplc="9D0661D0" w:tentative="1">
      <w:start w:val="1"/>
      <w:numFmt w:val="bullet"/>
      <w:lvlText w:val=""/>
      <w:lvlJc w:val="left"/>
      <w:pPr>
        <w:tabs>
          <w:tab w:val="num" w:pos="2160"/>
        </w:tabs>
        <w:ind w:left="2160" w:hanging="360"/>
      </w:pPr>
      <w:rPr>
        <w:rFonts w:ascii="Wingdings" w:hAnsi="Wingdings" w:hint="default"/>
      </w:rPr>
    </w:lvl>
    <w:lvl w:ilvl="3" w:tplc="C76AE4D2" w:tentative="1">
      <w:start w:val="1"/>
      <w:numFmt w:val="bullet"/>
      <w:lvlText w:val=""/>
      <w:lvlJc w:val="left"/>
      <w:pPr>
        <w:tabs>
          <w:tab w:val="num" w:pos="2880"/>
        </w:tabs>
        <w:ind w:left="2880" w:hanging="360"/>
      </w:pPr>
      <w:rPr>
        <w:rFonts w:ascii="Symbol" w:hAnsi="Symbol" w:hint="default"/>
      </w:rPr>
    </w:lvl>
    <w:lvl w:ilvl="4" w:tplc="F87EA09A" w:tentative="1">
      <w:start w:val="1"/>
      <w:numFmt w:val="bullet"/>
      <w:lvlText w:val="o"/>
      <w:lvlJc w:val="left"/>
      <w:pPr>
        <w:tabs>
          <w:tab w:val="num" w:pos="3600"/>
        </w:tabs>
        <w:ind w:left="3600" w:hanging="360"/>
      </w:pPr>
      <w:rPr>
        <w:rFonts w:ascii="Courier New" w:hAnsi="Courier New" w:cs="Courier New" w:hint="default"/>
      </w:rPr>
    </w:lvl>
    <w:lvl w:ilvl="5" w:tplc="E350F6C8" w:tentative="1">
      <w:start w:val="1"/>
      <w:numFmt w:val="bullet"/>
      <w:lvlText w:val=""/>
      <w:lvlJc w:val="left"/>
      <w:pPr>
        <w:tabs>
          <w:tab w:val="num" w:pos="4320"/>
        </w:tabs>
        <w:ind w:left="4320" w:hanging="360"/>
      </w:pPr>
      <w:rPr>
        <w:rFonts w:ascii="Wingdings" w:hAnsi="Wingdings" w:hint="default"/>
      </w:rPr>
    </w:lvl>
    <w:lvl w:ilvl="6" w:tplc="D8B2DCB8" w:tentative="1">
      <w:start w:val="1"/>
      <w:numFmt w:val="bullet"/>
      <w:lvlText w:val=""/>
      <w:lvlJc w:val="left"/>
      <w:pPr>
        <w:tabs>
          <w:tab w:val="num" w:pos="5040"/>
        </w:tabs>
        <w:ind w:left="5040" w:hanging="360"/>
      </w:pPr>
      <w:rPr>
        <w:rFonts w:ascii="Symbol" w:hAnsi="Symbol" w:hint="default"/>
      </w:rPr>
    </w:lvl>
    <w:lvl w:ilvl="7" w:tplc="2930894E" w:tentative="1">
      <w:start w:val="1"/>
      <w:numFmt w:val="bullet"/>
      <w:lvlText w:val="o"/>
      <w:lvlJc w:val="left"/>
      <w:pPr>
        <w:tabs>
          <w:tab w:val="num" w:pos="5760"/>
        </w:tabs>
        <w:ind w:left="5760" w:hanging="360"/>
      </w:pPr>
      <w:rPr>
        <w:rFonts w:ascii="Courier New" w:hAnsi="Courier New" w:cs="Courier New" w:hint="default"/>
      </w:rPr>
    </w:lvl>
    <w:lvl w:ilvl="8" w:tplc="DE3427D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85B4770"/>
    <w:multiLevelType w:val="singleLevel"/>
    <w:tmpl w:val="DB4A512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6F915444"/>
    <w:multiLevelType w:val="singleLevel"/>
    <w:tmpl w:val="DB4A512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364118F"/>
    <w:multiLevelType w:val="singleLevel"/>
    <w:tmpl w:val="DB4A512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A031A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7BF249A4"/>
    <w:multiLevelType w:val="singleLevel"/>
    <w:tmpl w:val="DB4A512A"/>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0"/>
  </w:num>
  <w:num w:numId="3">
    <w:abstractNumId w:val="4"/>
  </w:num>
  <w:num w:numId="4">
    <w:abstractNumId w:val="5"/>
  </w:num>
  <w:num w:numId="5">
    <w:abstractNumId w:val="8"/>
  </w:num>
  <w:num w:numId="6">
    <w:abstractNumId w:val="6"/>
  </w:num>
  <w:num w:numId="7">
    <w:abstractNumId w:val="1"/>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3276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875"/>
    <w:rsid w:val="00005992"/>
    <w:rsid w:val="00017CD2"/>
    <w:rsid w:val="00077208"/>
    <w:rsid w:val="000C042D"/>
    <w:rsid w:val="000F618C"/>
    <w:rsid w:val="001103AE"/>
    <w:rsid w:val="0012103E"/>
    <w:rsid w:val="0013217A"/>
    <w:rsid w:val="00162DFC"/>
    <w:rsid w:val="001649A1"/>
    <w:rsid w:val="00173A7D"/>
    <w:rsid w:val="001B791A"/>
    <w:rsid w:val="002677D7"/>
    <w:rsid w:val="00273CF7"/>
    <w:rsid w:val="002A3B11"/>
    <w:rsid w:val="002B5646"/>
    <w:rsid w:val="003E704D"/>
    <w:rsid w:val="00403715"/>
    <w:rsid w:val="00413B9C"/>
    <w:rsid w:val="00440401"/>
    <w:rsid w:val="004657F5"/>
    <w:rsid w:val="004A4816"/>
    <w:rsid w:val="004D7C1C"/>
    <w:rsid w:val="004E78DB"/>
    <w:rsid w:val="005273DC"/>
    <w:rsid w:val="00547013"/>
    <w:rsid w:val="00547090"/>
    <w:rsid w:val="005577CE"/>
    <w:rsid w:val="0056086F"/>
    <w:rsid w:val="005B6843"/>
    <w:rsid w:val="005E34A3"/>
    <w:rsid w:val="005E574A"/>
    <w:rsid w:val="005F72A2"/>
    <w:rsid w:val="006433DD"/>
    <w:rsid w:val="00670774"/>
    <w:rsid w:val="006A7E9C"/>
    <w:rsid w:val="006F0028"/>
    <w:rsid w:val="00711C47"/>
    <w:rsid w:val="00732FF4"/>
    <w:rsid w:val="00754019"/>
    <w:rsid w:val="00763B80"/>
    <w:rsid w:val="00771552"/>
    <w:rsid w:val="007B57F8"/>
    <w:rsid w:val="007D1875"/>
    <w:rsid w:val="007F4475"/>
    <w:rsid w:val="008621F4"/>
    <w:rsid w:val="00874DAE"/>
    <w:rsid w:val="00973B81"/>
    <w:rsid w:val="00977156"/>
    <w:rsid w:val="00996B42"/>
    <w:rsid w:val="009B6392"/>
    <w:rsid w:val="009D2545"/>
    <w:rsid w:val="009D54CD"/>
    <w:rsid w:val="00A27F3B"/>
    <w:rsid w:val="00A45440"/>
    <w:rsid w:val="00A8687F"/>
    <w:rsid w:val="00AC0916"/>
    <w:rsid w:val="00B031C8"/>
    <w:rsid w:val="00B57004"/>
    <w:rsid w:val="00B663F0"/>
    <w:rsid w:val="00BF147B"/>
    <w:rsid w:val="00C54F25"/>
    <w:rsid w:val="00C70D33"/>
    <w:rsid w:val="00CC469C"/>
    <w:rsid w:val="00CD18D6"/>
    <w:rsid w:val="00CF6869"/>
    <w:rsid w:val="00D139A3"/>
    <w:rsid w:val="00D25C3D"/>
    <w:rsid w:val="00D4188A"/>
    <w:rsid w:val="00D67660"/>
    <w:rsid w:val="00D8794C"/>
    <w:rsid w:val="00D9785C"/>
    <w:rsid w:val="00DC1434"/>
    <w:rsid w:val="00DE53A9"/>
    <w:rsid w:val="00E1051B"/>
    <w:rsid w:val="00F12A8C"/>
    <w:rsid w:val="00F27EA7"/>
    <w:rsid w:val="00FD648C"/>
    <w:rsid w:val="00FF0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5DE70EFE"/>
  <w15:docId w15:val="{C8823A21-5195-4388-90A0-43BE281DA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outlineLvl w:val="0"/>
    </w:pPr>
    <w:rPr>
      <w:b/>
      <w:sz w:val="24"/>
    </w:rPr>
  </w:style>
  <w:style w:type="paragraph" w:styleId="Heading2">
    <w:name w:val="heading 2"/>
    <w:basedOn w:val="Normal"/>
    <w:next w:val="Normal"/>
    <w:qFormat/>
    <w:pPr>
      <w:keepNext/>
      <w:jc w:val="center"/>
      <w:outlineLvl w:val="1"/>
    </w:pPr>
    <w:rPr>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rPr>
  </w:style>
  <w:style w:type="paragraph" w:styleId="Subtitle">
    <w:name w:val="Subtitle"/>
    <w:basedOn w:val="Normal"/>
    <w:qFormat/>
    <w:pPr>
      <w:jc w:val="center"/>
    </w:pPr>
    <w:rPr>
      <w:b/>
      <w:sz w:val="28"/>
    </w:rPr>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basedOn w:val="DefaultParagraphFont"/>
    <w:rPr>
      <w:color w:val="0000FF"/>
      <w:u w:val="single"/>
    </w:rPr>
  </w:style>
  <w:style w:type="table" w:customStyle="1" w:styleId="GridTable4-Accent51">
    <w:name w:val="Grid Table 4 - Accent 51"/>
    <w:basedOn w:val="TableNormal"/>
    <w:next w:val="GridTable4-Accent5"/>
    <w:uiPriority w:val="49"/>
    <w:rsid w:val="00440401"/>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5">
    <w:name w:val="Grid Table 4 Accent 5"/>
    <w:basedOn w:val="TableNormal"/>
    <w:uiPriority w:val="49"/>
    <w:rsid w:val="0044040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FooterChar">
    <w:name w:val="Footer Char"/>
    <w:basedOn w:val="DefaultParagraphFont"/>
    <w:link w:val="Footer"/>
    <w:uiPriority w:val="99"/>
    <w:rsid w:val="00440401"/>
  </w:style>
  <w:style w:type="character" w:styleId="CommentReference">
    <w:name w:val="annotation reference"/>
    <w:basedOn w:val="DefaultParagraphFont"/>
    <w:semiHidden/>
    <w:unhideWhenUsed/>
    <w:rsid w:val="00DC1434"/>
    <w:rPr>
      <w:sz w:val="16"/>
      <w:szCs w:val="16"/>
    </w:rPr>
  </w:style>
  <w:style w:type="paragraph" w:styleId="CommentText">
    <w:name w:val="annotation text"/>
    <w:basedOn w:val="Normal"/>
    <w:link w:val="CommentTextChar"/>
    <w:semiHidden/>
    <w:unhideWhenUsed/>
    <w:rsid w:val="00DC1434"/>
  </w:style>
  <w:style w:type="character" w:customStyle="1" w:styleId="CommentTextChar">
    <w:name w:val="Comment Text Char"/>
    <w:basedOn w:val="DefaultParagraphFont"/>
    <w:link w:val="CommentText"/>
    <w:semiHidden/>
    <w:rsid w:val="00DC1434"/>
  </w:style>
  <w:style w:type="paragraph" w:styleId="CommentSubject">
    <w:name w:val="annotation subject"/>
    <w:basedOn w:val="CommentText"/>
    <w:next w:val="CommentText"/>
    <w:link w:val="CommentSubjectChar"/>
    <w:semiHidden/>
    <w:unhideWhenUsed/>
    <w:rsid w:val="00DC1434"/>
    <w:rPr>
      <w:b/>
      <w:bCs/>
    </w:rPr>
  </w:style>
  <w:style w:type="character" w:customStyle="1" w:styleId="CommentSubjectChar">
    <w:name w:val="Comment Subject Char"/>
    <w:basedOn w:val="CommentTextChar"/>
    <w:link w:val="CommentSubject"/>
    <w:semiHidden/>
    <w:rsid w:val="00DC1434"/>
    <w:rPr>
      <w:b/>
      <w:bCs/>
    </w:rPr>
  </w:style>
  <w:style w:type="paragraph" w:styleId="BalloonText">
    <w:name w:val="Balloon Text"/>
    <w:basedOn w:val="Normal"/>
    <w:link w:val="BalloonTextChar"/>
    <w:semiHidden/>
    <w:unhideWhenUsed/>
    <w:rsid w:val="00DC1434"/>
    <w:rPr>
      <w:rFonts w:ascii="Segoe UI" w:hAnsi="Segoe UI" w:cs="Segoe UI"/>
      <w:sz w:val="18"/>
      <w:szCs w:val="18"/>
    </w:rPr>
  </w:style>
  <w:style w:type="character" w:customStyle="1" w:styleId="BalloonTextChar">
    <w:name w:val="Balloon Text Char"/>
    <w:basedOn w:val="DefaultParagraphFont"/>
    <w:link w:val="BalloonText"/>
    <w:semiHidden/>
    <w:rsid w:val="00DC14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792028">
      <w:bodyDiv w:val="1"/>
      <w:marLeft w:val="0"/>
      <w:marRight w:val="0"/>
      <w:marTop w:val="0"/>
      <w:marBottom w:val="0"/>
      <w:divBdr>
        <w:top w:val="none" w:sz="0" w:space="0" w:color="auto"/>
        <w:left w:val="none" w:sz="0" w:space="0" w:color="auto"/>
        <w:bottom w:val="none" w:sz="0" w:space="0" w:color="auto"/>
        <w:right w:val="none" w:sz="0" w:space="0" w:color="auto"/>
      </w:divBdr>
    </w:div>
    <w:div w:id="175716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CE327-20F9-4077-A920-DF9F7C935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Pages>
  <Words>1102</Words>
  <Characters>6146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Oral Health Services at</vt:lpstr>
    </vt:vector>
  </TitlesOfParts>
  <Company>Dell Computer Corporation</Company>
  <LinksUpToDate>false</LinksUpToDate>
  <CharactersWithSpaces>7234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Oral Health Services at</dc:title>
  <dc:creator>Gina Lenhart</dc:creator>
  <cp:lastModifiedBy>Haleigh Mager-Mardeusz</cp:lastModifiedBy>
  <cp:revision>10</cp:revision>
  <cp:lastPrinted>2018-03-13T17:39:00Z</cp:lastPrinted>
  <dcterms:created xsi:type="dcterms:W3CDTF">2018-04-24T23:41:00Z</dcterms:created>
  <dcterms:modified xsi:type="dcterms:W3CDTF">2018-04-26T19:49:00Z</dcterms:modified>
</cp:coreProperties>
</file>